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D77C" w14:textId="77777777" w:rsidR="009A1FF0" w:rsidRPr="009C113F" w:rsidRDefault="009A1FF0" w:rsidP="009A1FF0">
      <w:pPr>
        <w:pStyle w:val="Default"/>
        <w:rPr>
          <w:rFonts w:ascii="Verdana" w:eastAsia="Arial Unicode MS" w:hAnsi="Verdana" w:cs="Times New Roman"/>
          <w:sz w:val="28"/>
          <w:szCs w:val="28"/>
        </w:rPr>
      </w:pPr>
    </w:p>
    <w:p w14:paraId="4BFE01AD" w14:textId="77777777" w:rsidR="009A1FF0" w:rsidRPr="009C113F" w:rsidRDefault="009A1FF0" w:rsidP="009A1FF0">
      <w:pPr>
        <w:pStyle w:val="Default"/>
        <w:rPr>
          <w:rFonts w:ascii="Verdana" w:eastAsia="Arial Unicode MS" w:hAnsi="Verdana" w:cs="Times New Roman"/>
          <w:color w:val="auto"/>
          <w:sz w:val="28"/>
          <w:szCs w:val="28"/>
        </w:rPr>
      </w:pPr>
    </w:p>
    <w:p w14:paraId="6A9323AF" w14:textId="181AC502" w:rsidR="009A1FF0" w:rsidRPr="009C113F" w:rsidRDefault="009A1FF0" w:rsidP="009A1FF0">
      <w:pPr>
        <w:pStyle w:val="Default"/>
        <w:rPr>
          <w:rFonts w:ascii="Verdana" w:eastAsia="Arial Unicode MS" w:hAnsi="Verdana" w:cs="Times New Roman"/>
          <w:color w:val="auto"/>
        </w:rPr>
      </w:pPr>
      <w:r w:rsidRPr="009C113F">
        <w:rPr>
          <w:rFonts w:ascii="Verdana" w:eastAsia="Arial Unicode MS" w:hAnsi="Verdana" w:cs="Times New Roman"/>
          <w:color w:val="auto"/>
          <w:sz w:val="28"/>
          <w:szCs w:val="28"/>
        </w:rPr>
        <w:t xml:space="preserve"> </w:t>
      </w:r>
    </w:p>
    <w:p w14:paraId="29CCE89C" w14:textId="2234F6CE" w:rsidR="009A1FF0" w:rsidRPr="009C113F" w:rsidRDefault="009A1FF0" w:rsidP="009A1FF0">
      <w:pPr>
        <w:pStyle w:val="Default"/>
        <w:rPr>
          <w:rFonts w:ascii="Verdana" w:eastAsia="Arial Unicode MS" w:hAnsi="Verdana" w:cs="Times New Roman"/>
          <w:color w:val="auto"/>
          <w:sz w:val="28"/>
          <w:szCs w:val="28"/>
        </w:rPr>
      </w:pPr>
    </w:p>
    <w:p w14:paraId="64ED05AA" w14:textId="73FF39E0" w:rsidR="00C546F9" w:rsidRPr="009C113F" w:rsidRDefault="00C546F9" w:rsidP="009A1FF0">
      <w:pPr>
        <w:pStyle w:val="Default"/>
        <w:rPr>
          <w:rFonts w:ascii="Verdana" w:eastAsia="Arial Unicode MS" w:hAnsi="Verdana" w:cs="Times New Roman"/>
          <w:color w:val="auto"/>
          <w:sz w:val="28"/>
          <w:szCs w:val="28"/>
        </w:rPr>
      </w:pPr>
    </w:p>
    <w:p w14:paraId="215C2E87" w14:textId="6871B719" w:rsidR="00C546F9" w:rsidRPr="009C113F" w:rsidRDefault="00C546F9" w:rsidP="009A1FF0">
      <w:pPr>
        <w:pStyle w:val="Default"/>
        <w:rPr>
          <w:rFonts w:ascii="Verdana" w:eastAsia="Arial Unicode MS" w:hAnsi="Verdana" w:cs="Times New Roman"/>
          <w:color w:val="auto"/>
          <w:sz w:val="28"/>
          <w:szCs w:val="28"/>
        </w:rPr>
      </w:pPr>
    </w:p>
    <w:p w14:paraId="6D8A33EA" w14:textId="69F67F2F" w:rsidR="00C546F9" w:rsidRPr="009C113F" w:rsidRDefault="00C546F9" w:rsidP="009A1FF0">
      <w:pPr>
        <w:pStyle w:val="Default"/>
        <w:rPr>
          <w:rFonts w:ascii="Verdana" w:eastAsia="Arial Unicode MS" w:hAnsi="Verdana" w:cs="Times New Roman"/>
          <w:color w:val="auto"/>
          <w:sz w:val="28"/>
          <w:szCs w:val="28"/>
        </w:rPr>
      </w:pPr>
    </w:p>
    <w:p w14:paraId="307A0C8F" w14:textId="77777777" w:rsidR="00C546F9" w:rsidRPr="009C113F" w:rsidRDefault="00C546F9" w:rsidP="009A1FF0">
      <w:pPr>
        <w:pStyle w:val="Default"/>
        <w:rPr>
          <w:rFonts w:ascii="Verdana" w:eastAsia="Arial Unicode MS" w:hAnsi="Verdana" w:cs="Times New Roman"/>
          <w:color w:val="auto"/>
          <w:sz w:val="28"/>
          <w:szCs w:val="28"/>
        </w:rPr>
      </w:pPr>
    </w:p>
    <w:p w14:paraId="35048210" w14:textId="7AA47B71" w:rsidR="009A1FF0" w:rsidRPr="009C113F" w:rsidRDefault="009A1FF0" w:rsidP="009C113F">
      <w:pPr>
        <w:pStyle w:val="Default"/>
        <w:spacing w:line="276" w:lineRule="auto"/>
        <w:jc w:val="center"/>
        <w:rPr>
          <w:rFonts w:ascii="Verdana" w:eastAsia="Arial Unicode MS" w:hAnsi="Verdana" w:cs="Times New Roman"/>
          <w:color w:val="auto"/>
          <w:sz w:val="72"/>
          <w:szCs w:val="72"/>
        </w:rPr>
      </w:pPr>
      <w:r w:rsidRPr="009C113F">
        <w:rPr>
          <w:rFonts w:ascii="Verdana" w:eastAsia="Arial Unicode MS" w:hAnsi="Verdana" w:cs="Times New Roman"/>
          <w:b/>
          <w:bCs/>
          <w:color w:val="auto"/>
          <w:sz w:val="72"/>
          <w:szCs w:val="72"/>
        </w:rPr>
        <w:t>KVKK</w:t>
      </w:r>
    </w:p>
    <w:p w14:paraId="08FE6E0B" w14:textId="001B486F" w:rsidR="009A1FF0" w:rsidRPr="009C113F" w:rsidRDefault="009A1FF0" w:rsidP="009C113F">
      <w:pPr>
        <w:pStyle w:val="Default"/>
        <w:spacing w:line="276" w:lineRule="auto"/>
        <w:jc w:val="center"/>
        <w:rPr>
          <w:rFonts w:ascii="Verdana" w:eastAsia="Arial Unicode MS" w:hAnsi="Verdana" w:cs="Times New Roman"/>
          <w:color w:val="auto"/>
          <w:sz w:val="72"/>
          <w:szCs w:val="72"/>
        </w:rPr>
      </w:pPr>
      <w:r w:rsidRPr="009C113F">
        <w:rPr>
          <w:rFonts w:ascii="Verdana" w:eastAsia="Arial Unicode MS" w:hAnsi="Verdana" w:cs="Times New Roman"/>
          <w:b/>
          <w:bCs/>
          <w:color w:val="auto"/>
          <w:sz w:val="72"/>
          <w:szCs w:val="72"/>
        </w:rPr>
        <w:t xml:space="preserve">KİŞİSEL VERİ SAKLAMA </w:t>
      </w:r>
      <w:r w:rsidR="009C113F">
        <w:rPr>
          <w:rFonts w:ascii="Verdana" w:eastAsia="Arial Unicode MS" w:hAnsi="Verdana" w:cs="Times New Roman"/>
          <w:b/>
          <w:bCs/>
          <w:color w:val="auto"/>
          <w:sz w:val="72"/>
          <w:szCs w:val="72"/>
        </w:rPr>
        <w:t>VE</w:t>
      </w:r>
    </w:p>
    <w:p w14:paraId="2691BABA" w14:textId="77777777" w:rsidR="009A1FF0" w:rsidRPr="009C113F" w:rsidRDefault="009A1FF0" w:rsidP="009C113F">
      <w:pPr>
        <w:pStyle w:val="Default"/>
        <w:spacing w:line="276" w:lineRule="auto"/>
        <w:jc w:val="center"/>
        <w:rPr>
          <w:rFonts w:ascii="Verdana" w:eastAsia="Arial Unicode MS" w:hAnsi="Verdana" w:cs="Times New Roman"/>
          <w:b/>
          <w:bCs/>
          <w:color w:val="auto"/>
          <w:sz w:val="72"/>
          <w:szCs w:val="72"/>
        </w:rPr>
      </w:pPr>
      <w:r w:rsidRPr="009C113F">
        <w:rPr>
          <w:rFonts w:ascii="Verdana" w:eastAsia="Arial Unicode MS" w:hAnsi="Verdana" w:cs="Times New Roman"/>
          <w:b/>
          <w:bCs/>
          <w:color w:val="auto"/>
          <w:sz w:val="72"/>
          <w:szCs w:val="72"/>
        </w:rPr>
        <w:t>İMHA POLİTİKASI</w:t>
      </w:r>
    </w:p>
    <w:p w14:paraId="3DA2B224" w14:textId="0BB72B6C" w:rsidR="000D4BF1" w:rsidRPr="009C113F" w:rsidRDefault="000D4BF1" w:rsidP="009A1FF0">
      <w:pPr>
        <w:pStyle w:val="Default"/>
        <w:rPr>
          <w:rFonts w:ascii="Verdana" w:eastAsia="Arial Unicode MS" w:hAnsi="Verdana" w:cs="Times New Roman"/>
          <w:color w:val="auto"/>
        </w:rPr>
      </w:pPr>
    </w:p>
    <w:p w14:paraId="0D097A39" w14:textId="3FA281B9" w:rsidR="00C546F9" w:rsidRPr="009C113F" w:rsidRDefault="00C546F9" w:rsidP="009A1FF0">
      <w:pPr>
        <w:pStyle w:val="Default"/>
        <w:rPr>
          <w:rFonts w:ascii="Verdana" w:eastAsia="Arial Unicode MS" w:hAnsi="Verdana" w:cs="Times New Roman"/>
          <w:color w:val="auto"/>
        </w:rPr>
      </w:pPr>
    </w:p>
    <w:p w14:paraId="585765B4" w14:textId="2BE59FE1" w:rsidR="00C546F9" w:rsidRPr="009C113F" w:rsidRDefault="00C546F9" w:rsidP="009A1FF0">
      <w:pPr>
        <w:pStyle w:val="Default"/>
        <w:rPr>
          <w:rFonts w:ascii="Verdana" w:eastAsia="Arial Unicode MS" w:hAnsi="Verdana" w:cs="Times New Roman"/>
          <w:color w:val="auto"/>
        </w:rPr>
      </w:pPr>
    </w:p>
    <w:p w14:paraId="23334D63" w14:textId="022C8FDB" w:rsidR="00C546F9" w:rsidRPr="009C113F" w:rsidRDefault="00C546F9" w:rsidP="009A1FF0">
      <w:pPr>
        <w:pStyle w:val="Default"/>
        <w:rPr>
          <w:rFonts w:ascii="Verdana" w:eastAsia="Arial Unicode MS" w:hAnsi="Verdana" w:cs="Times New Roman"/>
          <w:color w:val="auto"/>
        </w:rPr>
      </w:pPr>
    </w:p>
    <w:p w14:paraId="02978394" w14:textId="099F6F08" w:rsidR="00C546F9" w:rsidRPr="009C113F" w:rsidRDefault="00C546F9" w:rsidP="009A1FF0">
      <w:pPr>
        <w:pStyle w:val="Default"/>
        <w:rPr>
          <w:rFonts w:ascii="Verdana" w:eastAsia="Arial Unicode MS" w:hAnsi="Verdana" w:cs="Times New Roman"/>
          <w:color w:val="auto"/>
        </w:rPr>
      </w:pPr>
    </w:p>
    <w:p w14:paraId="44733B1A" w14:textId="13AF2551" w:rsidR="00C546F9" w:rsidRPr="009C113F" w:rsidRDefault="00C546F9" w:rsidP="009A1FF0">
      <w:pPr>
        <w:pStyle w:val="Default"/>
        <w:rPr>
          <w:rFonts w:ascii="Verdana" w:eastAsia="Arial Unicode MS" w:hAnsi="Verdana" w:cs="Times New Roman"/>
          <w:color w:val="auto"/>
        </w:rPr>
      </w:pPr>
    </w:p>
    <w:p w14:paraId="65DD0A40" w14:textId="6BDF2B10" w:rsidR="00C546F9" w:rsidRDefault="00C546F9" w:rsidP="009A1FF0">
      <w:pPr>
        <w:pStyle w:val="Default"/>
        <w:rPr>
          <w:rFonts w:ascii="Verdana" w:eastAsia="Arial Unicode MS" w:hAnsi="Verdana" w:cs="Times New Roman"/>
          <w:color w:val="auto"/>
        </w:rPr>
      </w:pPr>
    </w:p>
    <w:p w14:paraId="67A2F9D5" w14:textId="77777777" w:rsidR="009C113F" w:rsidRPr="009C113F" w:rsidRDefault="009C113F" w:rsidP="009A1FF0">
      <w:pPr>
        <w:pStyle w:val="Default"/>
        <w:rPr>
          <w:rFonts w:ascii="Verdana" w:eastAsia="Arial Unicode MS" w:hAnsi="Verdana" w:cs="Times New Roman"/>
          <w:color w:val="auto"/>
        </w:rPr>
      </w:pPr>
    </w:p>
    <w:p w14:paraId="6B8401A4" w14:textId="423FE218" w:rsidR="00C546F9" w:rsidRPr="009C113F" w:rsidRDefault="00C546F9" w:rsidP="009A1FF0">
      <w:pPr>
        <w:pStyle w:val="Default"/>
        <w:rPr>
          <w:rFonts w:ascii="Verdana" w:eastAsia="Arial Unicode MS" w:hAnsi="Verdana" w:cs="Times New Roman"/>
          <w:color w:val="auto"/>
        </w:rPr>
      </w:pPr>
    </w:p>
    <w:p w14:paraId="27D193C1" w14:textId="2E1E0F35" w:rsidR="00C546F9" w:rsidRPr="009C113F" w:rsidRDefault="00C546F9" w:rsidP="009A1FF0">
      <w:pPr>
        <w:pStyle w:val="Default"/>
        <w:rPr>
          <w:rFonts w:ascii="Verdana" w:eastAsia="Arial Unicode MS" w:hAnsi="Verdana" w:cs="Times New Roman"/>
          <w:color w:val="auto"/>
        </w:rPr>
      </w:pPr>
    </w:p>
    <w:p w14:paraId="523A31A7" w14:textId="1D8FC5DC" w:rsidR="00C546F9" w:rsidRPr="009C113F" w:rsidRDefault="00C546F9" w:rsidP="009A1FF0">
      <w:pPr>
        <w:pStyle w:val="Default"/>
        <w:rPr>
          <w:rFonts w:ascii="Verdana" w:eastAsia="Arial Unicode MS" w:hAnsi="Verdana" w:cs="Times New Roman"/>
          <w:color w:val="auto"/>
        </w:rPr>
      </w:pPr>
    </w:p>
    <w:p w14:paraId="2FA65BDE" w14:textId="1C1F306A" w:rsidR="00C546F9" w:rsidRPr="009C113F" w:rsidRDefault="00C546F9" w:rsidP="009A1FF0">
      <w:pPr>
        <w:pStyle w:val="Default"/>
        <w:rPr>
          <w:rFonts w:ascii="Verdana" w:eastAsia="Arial Unicode MS" w:hAnsi="Verdana" w:cs="Times New Roman"/>
          <w:color w:val="auto"/>
        </w:rPr>
      </w:pPr>
    </w:p>
    <w:p w14:paraId="73910109" w14:textId="1CE1AEC2" w:rsidR="00C546F9" w:rsidRPr="009C113F" w:rsidRDefault="00C546F9" w:rsidP="009A1FF0">
      <w:pPr>
        <w:pStyle w:val="Default"/>
        <w:rPr>
          <w:rFonts w:ascii="Verdana" w:eastAsia="Arial Unicode MS" w:hAnsi="Verdana" w:cs="Times New Roman"/>
          <w:color w:val="auto"/>
        </w:rPr>
      </w:pPr>
    </w:p>
    <w:p w14:paraId="18F9FEF4" w14:textId="49B68C24" w:rsidR="00C546F9" w:rsidRPr="009C113F" w:rsidRDefault="00C546F9" w:rsidP="009A1FF0">
      <w:pPr>
        <w:pStyle w:val="Default"/>
        <w:rPr>
          <w:rFonts w:ascii="Verdana" w:eastAsia="Arial Unicode MS" w:hAnsi="Verdana" w:cs="Times New Roman"/>
          <w:color w:val="auto"/>
        </w:rPr>
      </w:pPr>
    </w:p>
    <w:p w14:paraId="7B2B0F13" w14:textId="3DEE4F7A" w:rsidR="00C546F9" w:rsidRPr="009C113F" w:rsidRDefault="00C546F9" w:rsidP="009A1FF0">
      <w:pPr>
        <w:pStyle w:val="Default"/>
        <w:rPr>
          <w:rFonts w:ascii="Verdana" w:eastAsia="Arial Unicode MS" w:hAnsi="Verdana" w:cs="Times New Roman"/>
          <w:color w:val="auto"/>
        </w:rPr>
      </w:pPr>
    </w:p>
    <w:p w14:paraId="7A6BD3A8" w14:textId="15A3DA28" w:rsidR="00C546F9" w:rsidRPr="009C113F" w:rsidRDefault="00C546F9" w:rsidP="009A1FF0">
      <w:pPr>
        <w:pStyle w:val="Default"/>
        <w:rPr>
          <w:rFonts w:ascii="Verdana" w:eastAsia="Arial Unicode MS" w:hAnsi="Verdana" w:cs="Times New Roman"/>
          <w:color w:val="auto"/>
        </w:rPr>
      </w:pPr>
    </w:p>
    <w:p w14:paraId="49F4E967" w14:textId="53AAE916" w:rsidR="00C546F9" w:rsidRPr="009C113F" w:rsidRDefault="00C546F9" w:rsidP="009A1FF0">
      <w:pPr>
        <w:pStyle w:val="Default"/>
        <w:rPr>
          <w:rFonts w:ascii="Verdana" w:eastAsia="Arial Unicode MS" w:hAnsi="Verdana" w:cs="Times New Roman"/>
          <w:color w:val="auto"/>
        </w:rPr>
      </w:pPr>
    </w:p>
    <w:p w14:paraId="5EBCD492" w14:textId="0D33CE3E" w:rsidR="00C546F9" w:rsidRPr="009C113F" w:rsidRDefault="00C546F9" w:rsidP="009A1FF0">
      <w:pPr>
        <w:pStyle w:val="Default"/>
        <w:rPr>
          <w:rFonts w:ascii="Verdana" w:eastAsia="Arial Unicode MS" w:hAnsi="Verdana" w:cs="Times New Roman"/>
          <w:color w:val="auto"/>
        </w:rPr>
      </w:pPr>
    </w:p>
    <w:p w14:paraId="177BD4E7" w14:textId="04A35420" w:rsidR="00C546F9" w:rsidRPr="009C113F" w:rsidRDefault="00C546F9" w:rsidP="009A1FF0">
      <w:pPr>
        <w:pStyle w:val="Default"/>
        <w:rPr>
          <w:rFonts w:ascii="Verdana" w:eastAsia="Arial Unicode MS" w:hAnsi="Verdana" w:cs="Times New Roman"/>
          <w:color w:val="auto"/>
        </w:rPr>
      </w:pPr>
    </w:p>
    <w:p w14:paraId="6E427B20" w14:textId="077A5BF6" w:rsidR="00C546F9" w:rsidRPr="009C113F" w:rsidRDefault="00C546F9" w:rsidP="009A1FF0">
      <w:pPr>
        <w:pStyle w:val="Default"/>
        <w:rPr>
          <w:rFonts w:ascii="Verdana" w:eastAsia="Arial Unicode MS" w:hAnsi="Verdana" w:cs="Times New Roman"/>
          <w:color w:val="auto"/>
        </w:rPr>
      </w:pPr>
    </w:p>
    <w:p w14:paraId="7C269E0B" w14:textId="7089F63E" w:rsidR="00C546F9" w:rsidRPr="009C113F" w:rsidRDefault="00C546F9" w:rsidP="009A1FF0">
      <w:pPr>
        <w:pStyle w:val="Default"/>
        <w:rPr>
          <w:rFonts w:ascii="Verdana" w:eastAsia="Arial Unicode MS" w:hAnsi="Verdana" w:cs="Times New Roman"/>
          <w:color w:val="auto"/>
        </w:rPr>
      </w:pPr>
    </w:p>
    <w:p w14:paraId="77B8983D" w14:textId="7FB555C4" w:rsidR="00C546F9" w:rsidRPr="009C113F" w:rsidRDefault="00C546F9" w:rsidP="009A1FF0">
      <w:pPr>
        <w:pStyle w:val="Default"/>
        <w:rPr>
          <w:rFonts w:ascii="Verdana" w:eastAsia="Arial Unicode MS" w:hAnsi="Verdana" w:cs="Times New Roman"/>
          <w:color w:val="auto"/>
        </w:rPr>
      </w:pPr>
    </w:p>
    <w:p w14:paraId="6AA838E9" w14:textId="529C3476" w:rsidR="00C546F9" w:rsidRPr="009C113F" w:rsidRDefault="00C546F9" w:rsidP="009A1FF0">
      <w:pPr>
        <w:pStyle w:val="Default"/>
        <w:rPr>
          <w:rFonts w:ascii="Verdana" w:eastAsia="Arial Unicode MS" w:hAnsi="Verdana" w:cs="Times New Roman"/>
          <w:color w:val="auto"/>
        </w:rPr>
      </w:pPr>
    </w:p>
    <w:p w14:paraId="4D956955" w14:textId="77F6D33E" w:rsidR="00C546F9" w:rsidRPr="009C113F" w:rsidRDefault="00C546F9" w:rsidP="009A1FF0">
      <w:pPr>
        <w:pStyle w:val="Default"/>
        <w:rPr>
          <w:rFonts w:ascii="Verdana" w:eastAsia="Arial Unicode MS" w:hAnsi="Verdana" w:cs="Times New Roman"/>
          <w:color w:val="auto"/>
        </w:rPr>
      </w:pPr>
    </w:p>
    <w:p w14:paraId="3A55755B" w14:textId="77777777" w:rsidR="00C546F9" w:rsidRPr="009C113F" w:rsidRDefault="00C546F9" w:rsidP="009A1FF0">
      <w:pPr>
        <w:pStyle w:val="Default"/>
        <w:rPr>
          <w:rFonts w:ascii="Verdana" w:eastAsia="Arial Unicode MS" w:hAnsi="Verdana" w:cs="Times New Roman"/>
          <w:b/>
          <w:bCs/>
          <w:color w:val="auto"/>
        </w:rPr>
      </w:pPr>
    </w:p>
    <w:p w14:paraId="23D04163" w14:textId="1BAD778B" w:rsidR="009A1FF0" w:rsidRPr="009C113F" w:rsidRDefault="000B3F97" w:rsidP="009A1FF0">
      <w:pPr>
        <w:pStyle w:val="Default"/>
        <w:rPr>
          <w:rFonts w:ascii="Verdana" w:eastAsia="Arial Unicode MS" w:hAnsi="Verdana" w:cs="Times New Roman"/>
          <w:b/>
          <w:bCs/>
          <w:color w:val="auto"/>
        </w:rPr>
      </w:pPr>
      <w:r w:rsidRPr="009C113F">
        <w:rPr>
          <w:rFonts w:ascii="Verdana" w:eastAsia="Arial Unicode MS" w:hAnsi="Verdana" w:cs="Times New Roman"/>
          <w:b/>
          <w:bCs/>
          <w:color w:val="auto"/>
        </w:rPr>
        <w:t>POLARİS OTEL VE TURİZM İŞLETMECİLİĞİ GIDA SAN. VE TİC. A.Ş.</w:t>
      </w:r>
      <w:r w:rsidR="009A1FF0" w:rsidRPr="009C113F">
        <w:rPr>
          <w:rFonts w:ascii="Verdana" w:eastAsia="Arial Unicode MS" w:hAnsi="Verdana" w:cs="Times New Roman"/>
          <w:b/>
          <w:bCs/>
          <w:color w:val="auto"/>
        </w:rPr>
        <w:t xml:space="preserve"> </w:t>
      </w:r>
    </w:p>
    <w:p w14:paraId="07693EF2" w14:textId="262386E0" w:rsidR="009A1FF0" w:rsidRPr="009C113F" w:rsidRDefault="009A1FF0" w:rsidP="009A1FF0">
      <w:pPr>
        <w:pStyle w:val="Default"/>
        <w:rPr>
          <w:rFonts w:ascii="Verdana" w:eastAsia="Arial Unicode MS" w:hAnsi="Verdana" w:cs="Times New Roman"/>
          <w:b/>
          <w:bCs/>
          <w:color w:val="auto"/>
        </w:rPr>
      </w:pPr>
      <w:r w:rsidRPr="009C113F">
        <w:rPr>
          <w:rFonts w:ascii="Verdana" w:eastAsia="Arial Unicode MS" w:hAnsi="Verdana" w:cs="Times New Roman"/>
          <w:b/>
          <w:bCs/>
          <w:color w:val="auto"/>
        </w:rPr>
        <w:t xml:space="preserve">KVKK Veri Yönetimi </w:t>
      </w:r>
      <w:r w:rsidR="00C546F9" w:rsidRPr="009C113F">
        <w:rPr>
          <w:rFonts w:ascii="Verdana" w:eastAsia="Arial Unicode MS" w:hAnsi="Verdana" w:cs="Times New Roman"/>
          <w:b/>
          <w:bCs/>
          <w:color w:val="auto"/>
        </w:rPr>
        <w:t>Kurulu</w:t>
      </w:r>
    </w:p>
    <w:p w14:paraId="62F00344" w14:textId="77777777" w:rsidR="009A1FF0" w:rsidRPr="009C113F" w:rsidRDefault="009A1FF0" w:rsidP="008D0EA0">
      <w:pPr>
        <w:pStyle w:val="Default"/>
        <w:pageBreakBefore/>
        <w:spacing w:line="360" w:lineRule="auto"/>
        <w:rPr>
          <w:rFonts w:ascii="Verdana" w:eastAsia="Arial Unicode MS" w:hAnsi="Verdana" w:cs="Times New Roman"/>
          <w:b/>
          <w:bCs/>
          <w:color w:val="auto"/>
          <w:sz w:val="32"/>
          <w:szCs w:val="32"/>
        </w:rPr>
      </w:pPr>
      <w:r w:rsidRPr="009C113F">
        <w:rPr>
          <w:rFonts w:ascii="Verdana" w:eastAsia="Arial Unicode MS" w:hAnsi="Verdana" w:cs="Times New Roman"/>
          <w:b/>
          <w:bCs/>
          <w:color w:val="auto"/>
          <w:sz w:val="36"/>
          <w:szCs w:val="36"/>
        </w:rPr>
        <w:lastRenderedPageBreak/>
        <w:t>İçindekiler</w:t>
      </w:r>
      <w:r w:rsidRPr="009C113F">
        <w:rPr>
          <w:rFonts w:ascii="Verdana" w:eastAsia="Arial Unicode MS" w:hAnsi="Verdana" w:cs="Times New Roman"/>
          <w:b/>
          <w:bCs/>
          <w:color w:val="auto"/>
          <w:sz w:val="32"/>
          <w:szCs w:val="32"/>
        </w:rPr>
        <w:t xml:space="preserve"> </w:t>
      </w:r>
    </w:p>
    <w:p w14:paraId="2CBA334D" w14:textId="0835316B" w:rsidR="009A1FF0" w:rsidRPr="009C113F" w:rsidRDefault="009A1FF0" w:rsidP="008D0EA0">
      <w:pPr>
        <w:pStyle w:val="Default"/>
        <w:spacing w:line="360" w:lineRule="auto"/>
        <w:rPr>
          <w:rFonts w:ascii="Verdana" w:eastAsia="Arial Unicode MS" w:hAnsi="Verdana" w:cs="Times New Roman"/>
          <w:b/>
          <w:bCs/>
          <w:color w:val="auto"/>
          <w:sz w:val="32"/>
          <w:szCs w:val="32"/>
        </w:rPr>
      </w:pPr>
      <w:r w:rsidRPr="009C113F">
        <w:rPr>
          <w:rFonts w:ascii="Verdana" w:eastAsia="Arial Unicode MS" w:hAnsi="Verdana" w:cs="Times New Roman"/>
          <w:b/>
          <w:bCs/>
          <w:color w:val="auto"/>
          <w:sz w:val="32"/>
          <w:szCs w:val="32"/>
        </w:rPr>
        <w:t xml:space="preserve">1.GİRİŞ </w:t>
      </w:r>
    </w:p>
    <w:p w14:paraId="7E4EE484" w14:textId="5B3B2CDE" w:rsidR="009A1FF0" w:rsidRPr="009C113F" w:rsidRDefault="009A1FF0" w:rsidP="008D0EA0">
      <w:pPr>
        <w:pStyle w:val="Default"/>
        <w:spacing w:line="360" w:lineRule="auto"/>
        <w:rPr>
          <w:rFonts w:ascii="Verdana" w:eastAsia="Arial Unicode MS" w:hAnsi="Verdana" w:cs="Times New Roman"/>
          <w:b/>
          <w:bCs/>
          <w:color w:val="auto"/>
          <w:sz w:val="28"/>
          <w:szCs w:val="28"/>
        </w:rPr>
      </w:pPr>
      <w:r w:rsidRPr="009C113F">
        <w:rPr>
          <w:rFonts w:ascii="Verdana" w:eastAsia="Arial Unicode MS" w:hAnsi="Verdana" w:cs="Times New Roman"/>
          <w:b/>
          <w:bCs/>
          <w:color w:val="auto"/>
          <w:sz w:val="28"/>
          <w:szCs w:val="28"/>
        </w:rPr>
        <w:t xml:space="preserve">1.1 Amaç </w:t>
      </w:r>
    </w:p>
    <w:p w14:paraId="33A18A19" w14:textId="2927141C" w:rsidR="009A1FF0" w:rsidRPr="009C113F" w:rsidRDefault="009A1FF0" w:rsidP="008D0EA0">
      <w:pPr>
        <w:pStyle w:val="Default"/>
        <w:spacing w:line="360" w:lineRule="auto"/>
        <w:rPr>
          <w:rFonts w:ascii="Verdana" w:eastAsia="Arial Unicode MS" w:hAnsi="Verdana" w:cs="Times New Roman"/>
          <w:b/>
          <w:bCs/>
          <w:color w:val="auto"/>
          <w:sz w:val="28"/>
          <w:szCs w:val="28"/>
        </w:rPr>
      </w:pPr>
      <w:r w:rsidRPr="009C113F">
        <w:rPr>
          <w:rFonts w:ascii="Verdana" w:eastAsia="Arial Unicode MS" w:hAnsi="Verdana" w:cs="Times New Roman"/>
          <w:b/>
          <w:bCs/>
          <w:color w:val="auto"/>
          <w:sz w:val="28"/>
          <w:szCs w:val="28"/>
        </w:rPr>
        <w:t xml:space="preserve">1.2 Kapsam </w:t>
      </w:r>
    </w:p>
    <w:p w14:paraId="573BBB85" w14:textId="461184F9" w:rsidR="009A1FF0" w:rsidRPr="009C113F" w:rsidRDefault="009A1FF0" w:rsidP="008D0EA0">
      <w:pPr>
        <w:pStyle w:val="Default"/>
        <w:spacing w:line="360" w:lineRule="auto"/>
        <w:rPr>
          <w:rFonts w:ascii="Verdana" w:eastAsia="Arial Unicode MS" w:hAnsi="Verdana" w:cs="Times New Roman"/>
          <w:b/>
          <w:bCs/>
          <w:color w:val="auto"/>
          <w:sz w:val="28"/>
          <w:szCs w:val="28"/>
        </w:rPr>
      </w:pPr>
      <w:r w:rsidRPr="009C113F">
        <w:rPr>
          <w:rFonts w:ascii="Verdana" w:eastAsia="Arial Unicode MS" w:hAnsi="Verdana" w:cs="Times New Roman"/>
          <w:b/>
          <w:bCs/>
          <w:color w:val="auto"/>
          <w:sz w:val="28"/>
          <w:szCs w:val="28"/>
        </w:rPr>
        <w:t xml:space="preserve">1.3 Kısaltmalar ve Tanımlar </w:t>
      </w:r>
    </w:p>
    <w:p w14:paraId="2995C060" w14:textId="6CA9B855" w:rsidR="009A1FF0" w:rsidRPr="009C113F" w:rsidRDefault="009A1FF0" w:rsidP="008D0EA0">
      <w:pPr>
        <w:pStyle w:val="Default"/>
        <w:spacing w:line="360" w:lineRule="auto"/>
        <w:rPr>
          <w:rFonts w:ascii="Verdana" w:eastAsia="Arial Unicode MS" w:hAnsi="Verdana" w:cs="Times New Roman"/>
          <w:b/>
          <w:bCs/>
          <w:color w:val="auto"/>
          <w:sz w:val="32"/>
          <w:szCs w:val="32"/>
        </w:rPr>
      </w:pPr>
      <w:r w:rsidRPr="009C113F">
        <w:rPr>
          <w:rFonts w:ascii="Verdana" w:eastAsia="Arial Unicode MS" w:hAnsi="Verdana" w:cs="Times New Roman"/>
          <w:b/>
          <w:bCs/>
          <w:color w:val="auto"/>
          <w:sz w:val="32"/>
          <w:szCs w:val="32"/>
        </w:rPr>
        <w:t xml:space="preserve">2.SORUMLULUK VE GÖREV DAĞILIMLARI </w:t>
      </w:r>
    </w:p>
    <w:p w14:paraId="7101DB4B" w14:textId="3275CF98" w:rsidR="009A1FF0" w:rsidRPr="009C113F" w:rsidRDefault="009A1FF0" w:rsidP="008D0EA0">
      <w:pPr>
        <w:pStyle w:val="Default"/>
        <w:spacing w:line="360" w:lineRule="auto"/>
        <w:rPr>
          <w:rFonts w:ascii="Verdana" w:eastAsia="Arial Unicode MS" w:hAnsi="Verdana" w:cs="Times New Roman"/>
          <w:b/>
          <w:bCs/>
          <w:color w:val="auto"/>
          <w:sz w:val="32"/>
          <w:szCs w:val="32"/>
        </w:rPr>
      </w:pPr>
      <w:r w:rsidRPr="009C113F">
        <w:rPr>
          <w:rFonts w:ascii="Verdana" w:eastAsia="Arial Unicode MS" w:hAnsi="Verdana" w:cs="Times New Roman"/>
          <w:b/>
          <w:bCs/>
          <w:color w:val="auto"/>
          <w:sz w:val="32"/>
          <w:szCs w:val="32"/>
        </w:rPr>
        <w:t xml:space="preserve">3.KAYIT ORTAMLARI </w:t>
      </w:r>
    </w:p>
    <w:p w14:paraId="6F46C3D4" w14:textId="3B792B10" w:rsidR="009A1FF0" w:rsidRPr="009C113F" w:rsidRDefault="009A1FF0" w:rsidP="008D0EA0">
      <w:pPr>
        <w:pStyle w:val="Default"/>
        <w:spacing w:line="360" w:lineRule="auto"/>
        <w:rPr>
          <w:rFonts w:ascii="Verdana" w:eastAsia="Arial Unicode MS" w:hAnsi="Verdana" w:cs="Times New Roman"/>
          <w:b/>
          <w:bCs/>
          <w:color w:val="auto"/>
          <w:sz w:val="32"/>
          <w:szCs w:val="32"/>
        </w:rPr>
      </w:pPr>
      <w:r w:rsidRPr="009C113F">
        <w:rPr>
          <w:rFonts w:ascii="Verdana" w:eastAsia="Arial Unicode MS" w:hAnsi="Verdana" w:cs="Times New Roman"/>
          <w:b/>
          <w:bCs/>
          <w:color w:val="auto"/>
          <w:sz w:val="32"/>
          <w:szCs w:val="32"/>
        </w:rPr>
        <w:t xml:space="preserve">4.SAKLAMA VE İMHAYA İLİŞKİN AÇIKLAMALAR </w:t>
      </w:r>
    </w:p>
    <w:p w14:paraId="08D39853" w14:textId="44CE5AAB" w:rsidR="009A1FF0" w:rsidRPr="009C113F" w:rsidRDefault="009A1FF0" w:rsidP="008D0EA0">
      <w:pPr>
        <w:pStyle w:val="Default"/>
        <w:spacing w:line="360" w:lineRule="auto"/>
        <w:rPr>
          <w:rFonts w:ascii="Verdana" w:eastAsia="Arial Unicode MS" w:hAnsi="Verdana" w:cs="Times New Roman"/>
          <w:b/>
          <w:bCs/>
          <w:color w:val="auto"/>
          <w:sz w:val="28"/>
          <w:szCs w:val="28"/>
        </w:rPr>
      </w:pPr>
      <w:r w:rsidRPr="009C113F">
        <w:rPr>
          <w:rFonts w:ascii="Verdana" w:eastAsia="Arial Unicode MS" w:hAnsi="Verdana" w:cs="Times New Roman"/>
          <w:b/>
          <w:bCs/>
          <w:color w:val="auto"/>
          <w:sz w:val="28"/>
          <w:szCs w:val="28"/>
        </w:rPr>
        <w:t xml:space="preserve">4.1 Saklamaya İlişkin Açıklamalar </w:t>
      </w:r>
    </w:p>
    <w:p w14:paraId="388768D1" w14:textId="08344DB6" w:rsidR="009A1FF0" w:rsidRPr="009C113F" w:rsidRDefault="009A1FF0" w:rsidP="008D0EA0">
      <w:pPr>
        <w:pStyle w:val="Default"/>
        <w:spacing w:line="360" w:lineRule="auto"/>
        <w:rPr>
          <w:rFonts w:ascii="Verdana" w:eastAsia="Arial Unicode MS" w:hAnsi="Verdana" w:cs="Times New Roman"/>
          <w:b/>
          <w:bCs/>
          <w:color w:val="auto"/>
        </w:rPr>
      </w:pPr>
      <w:r w:rsidRPr="009C113F">
        <w:rPr>
          <w:rFonts w:ascii="Verdana" w:eastAsia="Arial Unicode MS" w:hAnsi="Verdana" w:cs="Times New Roman"/>
          <w:b/>
          <w:bCs/>
          <w:color w:val="auto"/>
        </w:rPr>
        <w:t xml:space="preserve">4.1.1 Saklamayı Gerektiren Hukuki Sebepler </w:t>
      </w:r>
    </w:p>
    <w:p w14:paraId="3DCCEA66" w14:textId="11036DFF" w:rsidR="009A1FF0" w:rsidRPr="009C113F" w:rsidRDefault="009A1FF0" w:rsidP="008D0EA0">
      <w:pPr>
        <w:pStyle w:val="Default"/>
        <w:spacing w:line="360" w:lineRule="auto"/>
        <w:rPr>
          <w:rFonts w:ascii="Verdana" w:eastAsia="Arial Unicode MS" w:hAnsi="Verdana" w:cs="Times New Roman"/>
          <w:b/>
          <w:bCs/>
          <w:color w:val="auto"/>
        </w:rPr>
      </w:pPr>
      <w:r w:rsidRPr="009C113F">
        <w:rPr>
          <w:rFonts w:ascii="Verdana" w:eastAsia="Arial Unicode MS" w:hAnsi="Verdana" w:cs="Times New Roman"/>
          <w:b/>
          <w:bCs/>
          <w:color w:val="auto"/>
        </w:rPr>
        <w:t xml:space="preserve">4.1.2 Saklamayı Gerektiren İşleme Amaçları </w:t>
      </w:r>
    </w:p>
    <w:p w14:paraId="7949280A" w14:textId="05D68044" w:rsidR="009A1FF0" w:rsidRPr="009C113F" w:rsidRDefault="009A1FF0" w:rsidP="008D0EA0">
      <w:pPr>
        <w:pStyle w:val="Default"/>
        <w:spacing w:line="360" w:lineRule="auto"/>
        <w:rPr>
          <w:rFonts w:ascii="Verdana" w:eastAsia="Arial Unicode MS" w:hAnsi="Verdana" w:cs="Times New Roman"/>
          <w:b/>
          <w:bCs/>
          <w:color w:val="auto"/>
          <w:sz w:val="28"/>
          <w:szCs w:val="28"/>
        </w:rPr>
      </w:pPr>
      <w:r w:rsidRPr="009C113F">
        <w:rPr>
          <w:rFonts w:ascii="Verdana" w:eastAsia="Arial Unicode MS" w:hAnsi="Verdana" w:cs="Times New Roman"/>
          <w:b/>
          <w:bCs/>
          <w:color w:val="auto"/>
          <w:sz w:val="28"/>
          <w:szCs w:val="28"/>
        </w:rPr>
        <w:t xml:space="preserve">4.2 İmhayı Gerektiren Sebepler </w:t>
      </w:r>
    </w:p>
    <w:p w14:paraId="0691F16F" w14:textId="07E56168" w:rsidR="009A1FF0" w:rsidRPr="009C113F" w:rsidRDefault="009A1FF0" w:rsidP="008D0EA0">
      <w:pPr>
        <w:pStyle w:val="Default"/>
        <w:spacing w:line="360" w:lineRule="auto"/>
        <w:rPr>
          <w:rFonts w:ascii="Verdana" w:eastAsia="Arial Unicode MS" w:hAnsi="Verdana" w:cs="Times New Roman"/>
          <w:b/>
          <w:bCs/>
          <w:color w:val="auto"/>
          <w:sz w:val="32"/>
          <w:szCs w:val="32"/>
        </w:rPr>
      </w:pPr>
      <w:r w:rsidRPr="009C113F">
        <w:rPr>
          <w:rFonts w:ascii="Verdana" w:eastAsia="Arial Unicode MS" w:hAnsi="Verdana" w:cs="Times New Roman"/>
          <w:b/>
          <w:bCs/>
          <w:color w:val="auto"/>
          <w:sz w:val="32"/>
          <w:szCs w:val="32"/>
        </w:rPr>
        <w:t xml:space="preserve">5.TEKNİK VE İDARİ TEDBİRLER </w:t>
      </w:r>
    </w:p>
    <w:p w14:paraId="27E7F516" w14:textId="699157E2" w:rsidR="009A1FF0" w:rsidRPr="009C113F" w:rsidRDefault="009A1FF0" w:rsidP="008D0EA0">
      <w:pPr>
        <w:pStyle w:val="Default"/>
        <w:spacing w:line="360" w:lineRule="auto"/>
        <w:rPr>
          <w:rFonts w:ascii="Verdana" w:eastAsia="Arial Unicode MS" w:hAnsi="Verdana" w:cs="Times New Roman"/>
          <w:b/>
          <w:bCs/>
          <w:color w:val="auto"/>
          <w:sz w:val="28"/>
          <w:szCs w:val="28"/>
        </w:rPr>
      </w:pPr>
      <w:r w:rsidRPr="009C113F">
        <w:rPr>
          <w:rFonts w:ascii="Verdana" w:eastAsia="Arial Unicode MS" w:hAnsi="Verdana" w:cs="Times New Roman"/>
          <w:b/>
          <w:bCs/>
          <w:color w:val="auto"/>
          <w:sz w:val="28"/>
          <w:szCs w:val="28"/>
        </w:rPr>
        <w:t xml:space="preserve">5.1 Teknik Tedbirler </w:t>
      </w:r>
    </w:p>
    <w:p w14:paraId="08B20498" w14:textId="59C15972" w:rsidR="009A1FF0" w:rsidRPr="009C113F" w:rsidRDefault="009A1FF0" w:rsidP="008D0EA0">
      <w:pPr>
        <w:pStyle w:val="Default"/>
        <w:spacing w:line="360" w:lineRule="auto"/>
        <w:rPr>
          <w:rFonts w:ascii="Verdana" w:eastAsia="Arial Unicode MS" w:hAnsi="Verdana" w:cs="Times New Roman"/>
          <w:b/>
          <w:bCs/>
          <w:color w:val="auto"/>
          <w:sz w:val="28"/>
          <w:szCs w:val="28"/>
        </w:rPr>
      </w:pPr>
      <w:r w:rsidRPr="009C113F">
        <w:rPr>
          <w:rFonts w:ascii="Verdana" w:eastAsia="Arial Unicode MS" w:hAnsi="Verdana" w:cs="Times New Roman"/>
          <w:b/>
          <w:bCs/>
          <w:color w:val="auto"/>
          <w:sz w:val="28"/>
          <w:szCs w:val="28"/>
        </w:rPr>
        <w:t xml:space="preserve">5.2 İdari Tedbirler </w:t>
      </w:r>
    </w:p>
    <w:p w14:paraId="3066E627" w14:textId="32EA18AC" w:rsidR="009A1FF0" w:rsidRPr="009C113F" w:rsidRDefault="009A1FF0" w:rsidP="008D0EA0">
      <w:pPr>
        <w:pStyle w:val="Default"/>
        <w:spacing w:line="360" w:lineRule="auto"/>
        <w:rPr>
          <w:rFonts w:ascii="Verdana" w:eastAsia="Arial Unicode MS" w:hAnsi="Verdana" w:cs="Times New Roman"/>
          <w:b/>
          <w:bCs/>
          <w:color w:val="auto"/>
          <w:sz w:val="32"/>
          <w:szCs w:val="32"/>
        </w:rPr>
      </w:pPr>
      <w:r w:rsidRPr="009C113F">
        <w:rPr>
          <w:rFonts w:ascii="Verdana" w:eastAsia="Arial Unicode MS" w:hAnsi="Verdana" w:cs="Times New Roman"/>
          <w:b/>
          <w:bCs/>
          <w:color w:val="auto"/>
          <w:sz w:val="32"/>
          <w:szCs w:val="32"/>
        </w:rPr>
        <w:t xml:space="preserve">6.KİŞİSEL VERİLERİ İMHA TEKNİKLERİ </w:t>
      </w:r>
    </w:p>
    <w:p w14:paraId="76984313" w14:textId="2680B69B" w:rsidR="009A1FF0" w:rsidRPr="009C113F" w:rsidRDefault="009A1FF0" w:rsidP="008D0EA0">
      <w:pPr>
        <w:pStyle w:val="Default"/>
        <w:spacing w:line="360" w:lineRule="auto"/>
        <w:rPr>
          <w:rFonts w:ascii="Verdana" w:eastAsia="Arial Unicode MS" w:hAnsi="Verdana" w:cs="Times New Roman"/>
          <w:b/>
          <w:bCs/>
          <w:color w:val="auto"/>
          <w:sz w:val="28"/>
          <w:szCs w:val="28"/>
        </w:rPr>
      </w:pPr>
      <w:r w:rsidRPr="009C113F">
        <w:rPr>
          <w:rFonts w:ascii="Verdana" w:eastAsia="Arial Unicode MS" w:hAnsi="Verdana" w:cs="Times New Roman"/>
          <w:b/>
          <w:bCs/>
          <w:color w:val="auto"/>
          <w:sz w:val="28"/>
          <w:szCs w:val="28"/>
        </w:rPr>
        <w:t xml:space="preserve">6.1 Kişisel Verilerin Silinmesi </w:t>
      </w:r>
    </w:p>
    <w:p w14:paraId="4A523919" w14:textId="54E313F0" w:rsidR="009A1FF0" w:rsidRPr="009C113F" w:rsidRDefault="009A1FF0" w:rsidP="008D0EA0">
      <w:pPr>
        <w:pStyle w:val="Default"/>
        <w:spacing w:line="360" w:lineRule="auto"/>
        <w:rPr>
          <w:rFonts w:ascii="Verdana" w:eastAsia="Arial Unicode MS" w:hAnsi="Verdana" w:cs="Times New Roman"/>
          <w:b/>
          <w:bCs/>
          <w:color w:val="auto"/>
          <w:sz w:val="28"/>
          <w:szCs w:val="28"/>
        </w:rPr>
      </w:pPr>
      <w:r w:rsidRPr="009C113F">
        <w:rPr>
          <w:rFonts w:ascii="Verdana" w:eastAsia="Arial Unicode MS" w:hAnsi="Verdana" w:cs="Times New Roman"/>
          <w:b/>
          <w:bCs/>
          <w:color w:val="auto"/>
          <w:sz w:val="28"/>
          <w:szCs w:val="28"/>
        </w:rPr>
        <w:t xml:space="preserve">6.2 Kişisel Verilerin Yok Edilmesi </w:t>
      </w:r>
    </w:p>
    <w:p w14:paraId="4F653E09" w14:textId="51E4E2F1" w:rsidR="009A1FF0" w:rsidRPr="009C113F" w:rsidRDefault="009A1FF0" w:rsidP="008D0EA0">
      <w:pPr>
        <w:pStyle w:val="Default"/>
        <w:spacing w:line="360" w:lineRule="auto"/>
        <w:rPr>
          <w:rFonts w:ascii="Verdana" w:eastAsia="Arial Unicode MS" w:hAnsi="Verdana" w:cs="Times New Roman"/>
          <w:b/>
          <w:bCs/>
          <w:color w:val="auto"/>
          <w:sz w:val="28"/>
          <w:szCs w:val="28"/>
        </w:rPr>
      </w:pPr>
      <w:r w:rsidRPr="009C113F">
        <w:rPr>
          <w:rFonts w:ascii="Verdana" w:eastAsia="Arial Unicode MS" w:hAnsi="Verdana" w:cs="Times New Roman"/>
          <w:b/>
          <w:bCs/>
          <w:color w:val="auto"/>
          <w:sz w:val="28"/>
          <w:szCs w:val="28"/>
        </w:rPr>
        <w:t xml:space="preserve">6.3 Kişisel Verilerin Anonim Hale Getirilmesi </w:t>
      </w:r>
    </w:p>
    <w:p w14:paraId="7A09C3D2" w14:textId="6BB9CC70" w:rsidR="009A1FF0" w:rsidRPr="009C113F" w:rsidRDefault="009A1FF0" w:rsidP="008D0EA0">
      <w:pPr>
        <w:pStyle w:val="Default"/>
        <w:spacing w:line="360" w:lineRule="auto"/>
        <w:rPr>
          <w:rFonts w:ascii="Verdana" w:eastAsia="Arial Unicode MS" w:hAnsi="Verdana" w:cs="Times New Roman"/>
          <w:b/>
          <w:bCs/>
          <w:color w:val="auto"/>
          <w:sz w:val="32"/>
          <w:szCs w:val="32"/>
        </w:rPr>
      </w:pPr>
      <w:r w:rsidRPr="009C113F">
        <w:rPr>
          <w:rFonts w:ascii="Verdana" w:eastAsia="Arial Unicode MS" w:hAnsi="Verdana" w:cs="Times New Roman"/>
          <w:b/>
          <w:bCs/>
          <w:color w:val="auto"/>
          <w:sz w:val="32"/>
          <w:szCs w:val="32"/>
        </w:rPr>
        <w:t xml:space="preserve">7. SAKLAMA VE İMHA SÜRELERİ </w:t>
      </w:r>
    </w:p>
    <w:p w14:paraId="63AA4659" w14:textId="10E63CDE" w:rsidR="009A1FF0" w:rsidRPr="009C113F" w:rsidRDefault="009A1FF0" w:rsidP="008D0EA0">
      <w:pPr>
        <w:pStyle w:val="Default"/>
        <w:spacing w:line="360" w:lineRule="auto"/>
        <w:rPr>
          <w:rFonts w:ascii="Verdana" w:eastAsia="Arial Unicode MS" w:hAnsi="Verdana" w:cs="Times New Roman"/>
          <w:b/>
          <w:bCs/>
          <w:color w:val="auto"/>
          <w:sz w:val="32"/>
          <w:szCs w:val="32"/>
        </w:rPr>
      </w:pPr>
      <w:r w:rsidRPr="009C113F">
        <w:rPr>
          <w:rFonts w:ascii="Verdana" w:eastAsia="Arial Unicode MS" w:hAnsi="Verdana" w:cs="Times New Roman"/>
          <w:b/>
          <w:bCs/>
          <w:color w:val="auto"/>
          <w:sz w:val="32"/>
          <w:szCs w:val="32"/>
        </w:rPr>
        <w:t xml:space="preserve">8. PERİYODİK İMHA SÜRESİ 15 </w:t>
      </w:r>
    </w:p>
    <w:p w14:paraId="1659B64D" w14:textId="25D9001E" w:rsidR="009A1FF0" w:rsidRPr="009C113F" w:rsidRDefault="009A1FF0" w:rsidP="008D0EA0">
      <w:pPr>
        <w:pStyle w:val="Default"/>
        <w:spacing w:line="360" w:lineRule="auto"/>
        <w:rPr>
          <w:rFonts w:ascii="Verdana" w:eastAsia="Arial Unicode MS" w:hAnsi="Verdana" w:cs="Times New Roman"/>
          <w:b/>
          <w:bCs/>
          <w:color w:val="auto"/>
          <w:sz w:val="32"/>
          <w:szCs w:val="32"/>
        </w:rPr>
      </w:pPr>
      <w:r w:rsidRPr="009C113F">
        <w:rPr>
          <w:rFonts w:ascii="Verdana" w:eastAsia="Arial Unicode MS" w:hAnsi="Verdana" w:cs="Times New Roman"/>
          <w:b/>
          <w:bCs/>
          <w:color w:val="auto"/>
          <w:sz w:val="32"/>
          <w:szCs w:val="32"/>
        </w:rPr>
        <w:t xml:space="preserve">9. POLİTİKA’NIN YAYINLANMASI VE SAKLANMASI </w:t>
      </w:r>
    </w:p>
    <w:p w14:paraId="0AB36604" w14:textId="1BBC6770" w:rsidR="009A1FF0" w:rsidRPr="009C113F" w:rsidRDefault="009A1FF0" w:rsidP="008D0EA0">
      <w:pPr>
        <w:pStyle w:val="Default"/>
        <w:spacing w:line="360" w:lineRule="auto"/>
        <w:rPr>
          <w:rFonts w:ascii="Verdana" w:eastAsia="Arial Unicode MS" w:hAnsi="Verdana" w:cs="Times New Roman"/>
          <w:b/>
          <w:bCs/>
          <w:color w:val="auto"/>
          <w:sz w:val="32"/>
          <w:szCs w:val="32"/>
        </w:rPr>
      </w:pPr>
      <w:r w:rsidRPr="009C113F">
        <w:rPr>
          <w:rFonts w:ascii="Verdana" w:eastAsia="Arial Unicode MS" w:hAnsi="Verdana" w:cs="Times New Roman"/>
          <w:b/>
          <w:bCs/>
          <w:color w:val="auto"/>
          <w:sz w:val="32"/>
          <w:szCs w:val="32"/>
        </w:rPr>
        <w:t xml:space="preserve">10.POLİTİKA’NIN GÜNCELLENME PERİYODU </w:t>
      </w:r>
    </w:p>
    <w:p w14:paraId="3E2E2BF6" w14:textId="30AB427C" w:rsidR="000D4BF1" w:rsidRPr="009C113F" w:rsidRDefault="009A1FF0" w:rsidP="00C546F9">
      <w:pPr>
        <w:pStyle w:val="Default"/>
        <w:spacing w:line="360" w:lineRule="auto"/>
        <w:rPr>
          <w:rFonts w:ascii="Verdana" w:eastAsia="Arial Unicode MS" w:hAnsi="Verdana" w:cs="Times New Roman"/>
          <w:color w:val="auto"/>
        </w:rPr>
      </w:pPr>
      <w:r w:rsidRPr="009C113F">
        <w:rPr>
          <w:rFonts w:ascii="Verdana" w:eastAsia="Arial Unicode MS" w:hAnsi="Verdana" w:cs="Times New Roman"/>
          <w:b/>
          <w:bCs/>
          <w:color w:val="auto"/>
          <w:sz w:val="32"/>
          <w:szCs w:val="32"/>
        </w:rPr>
        <w:t xml:space="preserve">11.POLİTİKANIN YÜRÜRLÜĞÜ VE YÜRÜRLÜKTEN KALDIRILMASI </w:t>
      </w:r>
    </w:p>
    <w:p w14:paraId="5DC093C0" w14:textId="4740879C" w:rsidR="009A1FF0" w:rsidRPr="009C113F" w:rsidRDefault="009A1FF0" w:rsidP="009A1FF0">
      <w:pPr>
        <w:pStyle w:val="Default"/>
        <w:rPr>
          <w:rFonts w:ascii="Verdana" w:eastAsia="Arial Unicode MS" w:hAnsi="Verdana" w:cs="Times New Roman"/>
          <w:color w:val="auto"/>
        </w:rPr>
      </w:pPr>
    </w:p>
    <w:p w14:paraId="1D03DB9E" w14:textId="77777777" w:rsidR="009A1FF0" w:rsidRPr="009C113F" w:rsidRDefault="009A1FF0" w:rsidP="009A1FF0">
      <w:pPr>
        <w:pStyle w:val="Default"/>
        <w:pageBreakBefore/>
        <w:rPr>
          <w:rFonts w:ascii="Verdana" w:eastAsia="Arial Unicode MS" w:hAnsi="Verdana" w:cs="Times New Roman"/>
          <w:b/>
          <w:bCs/>
          <w:color w:val="auto"/>
          <w:sz w:val="32"/>
          <w:szCs w:val="32"/>
        </w:rPr>
      </w:pPr>
      <w:r w:rsidRPr="009C113F">
        <w:rPr>
          <w:rFonts w:ascii="Verdana" w:eastAsia="Arial Unicode MS" w:hAnsi="Verdana" w:cs="Times New Roman"/>
          <w:b/>
          <w:bCs/>
          <w:color w:val="auto"/>
          <w:sz w:val="32"/>
          <w:szCs w:val="32"/>
        </w:rPr>
        <w:lastRenderedPageBreak/>
        <w:t xml:space="preserve">1.GİRİŞ </w:t>
      </w:r>
    </w:p>
    <w:p w14:paraId="380CEC47" w14:textId="77777777" w:rsidR="009A1FF0" w:rsidRPr="009C113F" w:rsidRDefault="009A1FF0" w:rsidP="009A1FF0">
      <w:pPr>
        <w:pStyle w:val="Default"/>
        <w:rPr>
          <w:rFonts w:ascii="Verdana" w:eastAsia="Arial Unicode MS" w:hAnsi="Verdana" w:cs="Times New Roman"/>
          <w:b/>
          <w:bCs/>
          <w:color w:val="auto"/>
          <w:sz w:val="28"/>
          <w:szCs w:val="28"/>
        </w:rPr>
      </w:pPr>
      <w:r w:rsidRPr="009C113F">
        <w:rPr>
          <w:rFonts w:ascii="Verdana" w:eastAsia="Arial Unicode MS" w:hAnsi="Verdana" w:cs="Times New Roman"/>
          <w:b/>
          <w:bCs/>
          <w:color w:val="auto"/>
          <w:sz w:val="28"/>
          <w:szCs w:val="28"/>
        </w:rPr>
        <w:t xml:space="preserve">1.1 Amaç </w:t>
      </w:r>
    </w:p>
    <w:p w14:paraId="62D13C41" w14:textId="27C44F6A" w:rsidR="009A1FF0" w:rsidRPr="009C113F" w:rsidRDefault="009A1FF0" w:rsidP="009A1FF0">
      <w:pPr>
        <w:pStyle w:val="Default"/>
        <w:rPr>
          <w:rFonts w:ascii="Verdana" w:eastAsia="Arial Unicode MS" w:hAnsi="Verdana" w:cs="Times New Roman"/>
          <w:color w:val="auto"/>
        </w:rPr>
      </w:pPr>
      <w:r w:rsidRPr="009C113F">
        <w:rPr>
          <w:rFonts w:ascii="Verdana" w:eastAsia="Arial Unicode MS" w:hAnsi="Verdana" w:cs="Times New Roman"/>
          <w:color w:val="auto"/>
        </w:rPr>
        <w:t xml:space="preserve">Kişisel Verileri Saklama ve İmha Politikası (“Politika”), </w:t>
      </w:r>
      <w:r w:rsidR="000B3F97" w:rsidRPr="009C113F">
        <w:rPr>
          <w:rFonts w:ascii="Verdana" w:eastAsia="Arial Unicode MS" w:hAnsi="Verdana" w:cs="Times New Roman"/>
          <w:color w:val="auto"/>
        </w:rPr>
        <w:t>Polaris Otel ve Turizm İşletmeciliği Gıda San. ve Tic. A.Ş.</w:t>
      </w:r>
      <w:r w:rsidRPr="009C113F">
        <w:rPr>
          <w:rFonts w:ascii="Verdana" w:eastAsia="Arial Unicode MS" w:hAnsi="Verdana" w:cs="Times New Roman"/>
          <w:color w:val="auto"/>
        </w:rPr>
        <w:t xml:space="preserve"> (“Şirket”) gerçekleştirilmekte olan saklama ve imha faaliyetlerine ilişkin iş ve işlemler konusunda usul ve esasları belirlemek amacıyla hazırlanmıştır. </w:t>
      </w:r>
    </w:p>
    <w:p w14:paraId="10016900" w14:textId="69762F24" w:rsidR="009A1FF0" w:rsidRPr="009C113F" w:rsidRDefault="009A1FF0" w:rsidP="009A1FF0">
      <w:pPr>
        <w:pStyle w:val="Default"/>
        <w:rPr>
          <w:rFonts w:ascii="Verdana" w:eastAsia="Arial Unicode MS" w:hAnsi="Verdana" w:cs="Times New Roman"/>
          <w:color w:val="auto"/>
        </w:rPr>
      </w:pPr>
      <w:r w:rsidRPr="009C113F">
        <w:rPr>
          <w:rFonts w:ascii="Verdana" w:eastAsia="Arial Unicode MS" w:hAnsi="Verdana" w:cs="Times New Roman"/>
          <w:color w:val="auto"/>
        </w:rPr>
        <w:t xml:space="preserve">Şirket; Stratejik Planda belirlenen misyon, vizyon ve temel ilkeler doğrultusunda; Şirket çalışanları, çalışan adayları, hizmet sağlayıcıları, ziyaretçiler ve diğer üçüncü kişilere ait kişisel verilerin T.C. Anayasası, uluslararası sözleşmeler, 6698 sayılı Kişisel Verilerin Korunması Kanunu (“Kanun”) ve diğer ilgili mevzuata uygun olarak işlenmesini ve ilgili kişilerin haklarını etkin bir şekilde kullanmasının sağlanmasını öncelik olarak belirlemiştir. </w:t>
      </w:r>
    </w:p>
    <w:p w14:paraId="2125E13F" w14:textId="64934833" w:rsidR="009A1FF0" w:rsidRPr="009C113F" w:rsidRDefault="009A1FF0" w:rsidP="009A1FF0">
      <w:pPr>
        <w:pStyle w:val="Default"/>
        <w:rPr>
          <w:rFonts w:ascii="Verdana" w:eastAsia="Arial Unicode MS" w:hAnsi="Verdana" w:cs="Times New Roman"/>
          <w:color w:val="auto"/>
        </w:rPr>
      </w:pPr>
      <w:r w:rsidRPr="009C113F">
        <w:rPr>
          <w:rFonts w:ascii="Verdana" w:eastAsia="Arial Unicode MS" w:hAnsi="Verdana" w:cs="Times New Roman"/>
          <w:color w:val="auto"/>
        </w:rPr>
        <w:t xml:space="preserve">Kişisel verilerin saklanması ve imhasına ilişkin iş ve işlemler, Şirket tarafından bu doğrultuda hazırlanmış olan Politikaya uygun olarak gerçekleştirilir. </w:t>
      </w:r>
    </w:p>
    <w:p w14:paraId="453EE2DC" w14:textId="77777777" w:rsidR="009A1FF0" w:rsidRPr="009C113F" w:rsidRDefault="009A1FF0" w:rsidP="009A1FF0">
      <w:pPr>
        <w:pStyle w:val="Default"/>
        <w:rPr>
          <w:rFonts w:ascii="Verdana" w:eastAsia="Arial Unicode MS" w:hAnsi="Verdana" w:cs="Times New Roman"/>
          <w:b/>
          <w:bCs/>
          <w:color w:val="auto"/>
          <w:sz w:val="28"/>
          <w:szCs w:val="28"/>
        </w:rPr>
      </w:pPr>
      <w:r w:rsidRPr="009C113F">
        <w:rPr>
          <w:rFonts w:ascii="Verdana" w:eastAsia="Arial Unicode MS" w:hAnsi="Verdana" w:cs="Times New Roman"/>
          <w:b/>
          <w:bCs/>
          <w:color w:val="auto"/>
          <w:sz w:val="28"/>
          <w:szCs w:val="28"/>
        </w:rPr>
        <w:t xml:space="preserve">1.2 Kapsam </w:t>
      </w:r>
    </w:p>
    <w:p w14:paraId="1891FBE0" w14:textId="4AD969BB" w:rsidR="009A1FF0" w:rsidRPr="009C113F" w:rsidRDefault="009A1FF0" w:rsidP="009A1FF0">
      <w:pPr>
        <w:pStyle w:val="Default"/>
        <w:rPr>
          <w:rFonts w:ascii="Verdana" w:eastAsia="Arial Unicode MS" w:hAnsi="Verdana" w:cs="Times New Roman"/>
          <w:color w:val="auto"/>
        </w:rPr>
      </w:pPr>
      <w:r w:rsidRPr="009C113F">
        <w:rPr>
          <w:rFonts w:ascii="Verdana" w:eastAsia="Arial Unicode MS" w:hAnsi="Verdana" w:cs="Times New Roman"/>
          <w:color w:val="auto"/>
        </w:rPr>
        <w:t xml:space="preserve">Şirket çalışanları, çalışan adayları, hizmet sağlayıcıları, ziyaretçiler ve diğer üçüncü kişilere ait kişisel veriler bu Politika kapsamında olup Şirketin sahip olduğu ya da Şirketçe yönetilen kişisel verilerin işlendiği tüm kayıt ortamları ve kişisel veri işlenmesine yönelik faaliyetlerde bu Politika uygulanır. </w:t>
      </w:r>
    </w:p>
    <w:p w14:paraId="11BA1077" w14:textId="77777777" w:rsidR="008D0EA0" w:rsidRPr="009C113F" w:rsidRDefault="008D0EA0" w:rsidP="009A1FF0">
      <w:pPr>
        <w:pStyle w:val="Default"/>
        <w:rPr>
          <w:rFonts w:ascii="Verdana" w:eastAsia="Arial Unicode MS" w:hAnsi="Verdana" w:cs="Times New Roman"/>
          <w:color w:val="auto"/>
        </w:rPr>
      </w:pPr>
    </w:p>
    <w:p w14:paraId="20CBF096" w14:textId="77777777" w:rsidR="008D0EA0" w:rsidRPr="009C113F" w:rsidRDefault="008D0EA0" w:rsidP="008D0EA0">
      <w:pPr>
        <w:pStyle w:val="Default"/>
        <w:rPr>
          <w:rFonts w:ascii="Verdana" w:eastAsia="Arial Unicode MS" w:hAnsi="Verdana" w:cs="Times New Roman"/>
          <w:b/>
          <w:bCs/>
          <w:color w:val="auto"/>
          <w:sz w:val="28"/>
          <w:szCs w:val="28"/>
        </w:rPr>
      </w:pPr>
      <w:r w:rsidRPr="009C113F">
        <w:rPr>
          <w:rFonts w:ascii="Verdana" w:eastAsia="Arial Unicode MS" w:hAnsi="Verdana" w:cs="Times New Roman"/>
          <w:b/>
          <w:bCs/>
          <w:color w:val="auto"/>
          <w:sz w:val="28"/>
          <w:szCs w:val="28"/>
        </w:rPr>
        <w:t xml:space="preserve">1.3 Kısaltmalar ve Tanımlar </w:t>
      </w:r>
    </w:p>
    <w:p w14:paraId="63BB8888" w14:textId="77777777" w:rsidR="008D0EA0" w:rsidRPr="009C113F" w:rsidRDefault="008D0EA0" w:rsidP="009A1FF0">
      <w:pPr>
        <w:pStyle w:val="Default"/>
        <w:rPr>
          <w:rFonts w:ascii="Verdana" w:eastAsia="Arial Unicode MS" w:hAnsi="Verdana" w:cs="Times New Roman"/>
          <w:color w:val="auto"/>
        </w:rPr>
      </w:pPr>
    </w:p>
    <w:tbl>
      <w:tblPr>
        <w:tblW w:w="0" w:type="auto"/>
        <w:tblBorders>
          <w:top w:val="nil"/>
          <w:left w:val="nil"/>
          <w:bottom w:val="nil"/>
          <w:right w:val="nil"/>
        </w:tblBorders>
        <w:tblLayout w:type="fixed"/>
        <w:tblLook w:val="0000" w:firstRow="0" w:lastRow="0" w:firstColumn="0" w:lastColumn="0" w:noHBand="0" w:noVBand="0"/>
      </w:tblPr>
      <w:tblGrid>
        <w:gridCol w:w="3369"/>
        <w:gridCol w:w="6945"/>
      </w:tblGrid>
      <w:tr w:rsidR="007D78EA" w:rsidRPr="009C113F" w14:paraId="18461E3C" w14:textId="77777777" w:rsidTr="009C113F">
        <w:trPr>
          <w:trHeight w:val="261"/>
        </w:trPr>
        <w:tc>
          <w:tcPr>
            <w:tcW w:w="3369" w:type="dxa"/>
            <w:tcBorders>
              <w:top w:val="single" w:sz="4" w:space="0" w:color="auto"/>
              <w:left w:val="single" w:sz="4" w:space="0" w:color="auto"/>
              <w:bottom w:val="single" w:sz="4" w:space="0" w:color="auto"/>
              <w:right w:val="single" w:sz="4" w:space="0" w:color="auto"/>
            </w:tcBorders>
          </w:tcPr>
          <w:p w14:paraId="0D77DB50" w14:textId="77777777" w:rsidR="007D78EA" w:rsidRPr="009C113F" w:rsidRDefault="007D78EA">
            <w:pPr>
              <w:pStyle w:val="Default"/>
              <w:rPr>
                <w:rFonts w:ascii="Verdana" w:eastAsia="Arial Unicode MS" w:hAnsi="Verdana" w:cs="Times New Roman"/>
                <w:b/>
                <w:bCs/>
              </w:rPr>
            </w:pPr>
          </w:p>
          <w:p w14:paraId="33786DB5" w14:textId="413E48B3" w:rsidR="007D78EA" w:rsidRPr="009C113F" w:rsidRDefault="007D78EA">
            <w:pPr>
              <w:pStyle w:val="Default"/>
              <w:rPr>
                <w:rFonts w:ascii="Verdana" w:eastAsia="Arial Unicode MS" w:hAnsi="Verdana" w:cs="Times New Roman"/>
              </w:rPr>
            </w:pPr>
            <w:r w:rsidRPr="009C113F">
              <w:rPr>
                <w:rFonts w:ascii="Verdana" w:eastAsia="Arial Unicode MS" w:hAnsi="Verdana" w:cs="Times New Roman"/>
                <w:b/>
                <w:bCs/>
              </w:rPr>
              <w:t xml:space="preserve">Alıcı Grubu </w:t>
            </w:r>
          </w:p>
        </w:tc>
        <w:tc>
          <w:tcPr>
            <w:tcW w:w="6945" w:type="dxa"/>
            <w:tcBorders>
              <w:top w:val="single" w:sz="4" w:space="0" w:color="auto"/>
              <w:left w:val="single" w:sz="4" w:space="0" w:color="auto"/>
              <w:bottom w:val="single" w:sz="4" w:space="0" w:color="auto"/>
              <w:right w:val="single" w:sz="4" w:space="0" w:color="auto"/>
            </w:tcBorders>
          </w:tcPr>
          <w:p w14:paraId="441CD2E3" w14:textId="77777777" w:rsidR="007D78EA" w:rsidRPr="009C113F" w:rsidRDefault="007D78EA">
            <w:pPr>
              <w:pStyle w:val="Default"/>
              <w:rPr>
                <w:rFonts w:ascii="Verdana" w:eastAsia="Arial Unicode MS" w:hAnsi="Verdana" w:cs="Times New Roman"/>
              </w:rPr>
            </w:pPr>
          </w:p>
          <w:p w14:paraId="0C078A02" w14:textId="32838004" w:rsidR="007D78EA" w:rsidRPr="009C113F" w:rsidRDefault="007D78EA">
            <w:pPr>
              <w:pStyle w:val="Default"/>
              <w:rPr>
                <w:rFonts w:ascii="Verdana" w:eastAsia="Arial Unicode MS" w:hAnsi="Verdana" w:cs="Times New Roman"/>
              </w:rPr>
            </w:pPr>
            <w:r w:rsidRPr="009C113F">
              <w:rPr>
                <w:rFonts w:ascii="Verdana" w:eastAsia="Arial Unicode MS" w:hAnsi="Verdana" w:cs="Times New Roman"/>
              </w:rPr>
              <w:t xml:space="preserve">Veri sorumlusu tarafından kişisel verilerin aktarıldığı gerçek veya tüzel kişi kategorisi. </w:t>
            </w:r>
          </w:p>
        </w:tc>
      </w:tr>
      <w:tr w:rsidR="007D78EA" w:rsidRPr="009C113F" w14:paraId="0A8C9099" w14:textId="77777777" w:rsidTr="009C113F">
        <w:trPr>
          <w:trHeight w:val="260"/>
        </w:trPr>
        <w:tc>
          <w:tcPr>
            <w:tcW w:w="3369" w:type="dxa"/>
            <w:tcBorders>
              <w:top w:val="single" w:sz="4" w:space="0" w:color="auto"/>
              <w:left w:val="single" w:sz="4" w:space="0" w:color="auto"/>
              <w:bottom w:val="single" w:sz="4" w:space="0" w:color="auto"/>
              <w:right w:val="single" w:sz="4" w:space="0" w:color="auto"/>
            </w:tcBorders>
          </w:tcPr>
          <w:p w14:paraId="55029D6A" w14:textId="77777777" w:rsidR="007D78EA" w:rsidRPr="009C113F" w:rsidRDefault="007D78EA">
            <w:pPr>
              <w:pStyle w:val="Default"/>
              <w:rPr>
                <w:rFonts w:ascii="Verdana" w:eastAsia="Arial Unicode MS" w:hAnsi="Verdana" w:cs="Times New Roman"/>
              </w:rPr>
            </w:pPr>
            <w:r w:rsidRPr="009C113F">
              <w:rPr>
                <w:rFonts w:ascii="Verdana" w:eastAsia="Arial Unicode MS" w:hAnsi="Verdana" w:cs="Times New Roman"/>
                <w:b/>
                <w:bCs/>
              </w:rPr>
              <w:t xml:space="preserve">Açık Rıza </w:t>
            </w:r>
          </w:p>
        </w:tc>
        <w:tc>
          <w:tcPr>
            <w:tcW w:w="6945" w:type="dxa"/>
            <w:tcBorders>
              <w:top w:val="single" w:sz="4" w:space="0" w:color="auto"/>
              <w:left w:val="single" w:sz="4" w:space="0" w:color="auto"/>
              <w:bottom w:val="single" w:sz="4" w:space="0" w:color="auto"/>
              <w:right w:val="single" w:sz="4" w:space="0" w:color="auto"/>
            </w:tcBorders>
          </w:tcPr>
          <w:p w14:paraId="0C53EBDF" w14:textId="77777777" w:rsidR="007D78EA" w:rsidRPr="009C113F" w:rsidRDefault="007D78EA">
            <w:pPr>
              <w:pStyle w:val="Default"/>
              <w:rPr>
                <w:rFonts w:ascii="Verdana" w:eastAsia="Arial Unicode MS" w:hAnsi="Verdana" w:cs="Times New Roman"/>
              </w:rPr>
            </w:pPr>
            <w:r w:rsidRPr="009C113F">
              <w:rPr>
                <w:rFonts w:ascii="Verdana" w:eastAsia="Arial Unicode MS" w:hAnsi="Verdana" w:cs="Times New Roman"/>
              </w:rPr>
              <w:t xml:space="preserve">Belirli bir konuya ilişkin, bilgilendirilmeye dayanan ve özgür iradeyle açıklanan rıza. </w:t>
            </w:r>
          </w:p>
        </w:tc>
      </w:tr>
      <w:tr w:rsidR="007D78EA" w:rsidRPr="009C113F" w14:paraId="03DA93D9" w14:textId="77777777" w:rsidTr="009C113F">
        <w:trPr>
          <w:trHeight w:val="412"/>
        </w:trPr>
        <w:tc>
          <w:tcPr>
            <w:tcW w:w="3369" w:type="dxa"/>
            <w:tcBorders>
              <w:top w:val="single" w:sz="4" w:space="0" w:color="auto"/>
              <w:left w:val="single" w:sz="4" w:space="0" w:color="auto"/>
              <w:bottom w:val="single" w:sz="4" w:space="0" w:color="auto"/>
              <w:right w:val="single" w:sz="4" w:space="0" w:color="auto"/>
            </w:tcBorders>
          </w:tcPr>
          <w:p w14:paraId="4D93F51A" w14:textId="77777777" w:rsidR="007D78EA" w:rsidRPr="009C113F" w:rsidRDefault="007D78EA">
            <w:pPr>
              <w:pStyle w:val="Default"/>
              <w:rPr>
                <w:rFonts w:ascii="Verdana" w:eastAsia="Arial Unicode MS" w:hAnsi="Verdana" w:cs="Times New Roman"/>
              </w:rPr>
            </w:pPr>
            <w:r w:rsidRPr="009C113F">
              <w:rPr>
                <w:rFonts w:ascii="Verdana" w:eastAsia="Arial Unicode MS" w:hAnsi="Verdana" w:cs="Times New Roman"/>
                <w:b/>
                <w:bCs/>
              </w:rPr>
              <w:t xml:space="preserve">Anonim Hale Getirme </w:t>
            </w:r>
          </w:p>
        </w:tc>
        <w:tc>
          <w:tcPr>
            <w:tcW w:w="6945" w:type="dxa"/>
            <w:tcBorders>
              <w:top w:val="single" w:sz="4" w:space="0" w:color="auto"/>
              <w:left w:val="single" w:sz="4" w:space="0" w:color="auto"/>
              <w:bottom w:val="single" w:sz="4" w:space="0" w:color="auto"/>
              <w:right w:val="single" w:sz="4" w:space="0" w:color="auto"/>
            </w:tcBorders>
          </w:tcPr>
          <w:p w14:paraId="60003ABF" w14:textId="77777777" w:rsidR="007D78EA" w:rsidRPr="009C113F" w:rsidRDefault="007D78EA">
            <w:pPr>
              <w:pStyle w:val="Default"/>
              <w:rPr>
                <w:rFonts w:ascii="Verdana" w:eastAsia="Arial Unicode MS" w:hAnsi="Verdana" w:cs="Times New Roman"/>
              </w:rPr>
            </w:pPr>
            <w:r w:rsidRPr="009C113F">
              <w:rPr>
                <w:rFonts w:ascii="Verdana" w:eastAsia="Arial Unicode MS" w:hAnsi="Verdana" w:cs="Times New Roman"/>
              </w:rPr>
              <w:t xml:space="preserve">Kişisel verilerin, başka verilerle eşleştirilerek dahi hiçbir surette kimliği belirli veya belirlenebilir bir gerçek kişiyle ilişkilendirilemeyecek hale getirilmesi. </w:t>
            </w:r>
          </w:p>
        </w:tc>
      </w:tr>
      <w:tr w:rsidR="007D78EA" w:rsidRPr="009C113F" w14:paraId="22450E7C" w14:textId="77777777" w:rsidTr="009C113F">
        <w:trPr>
          <w:trHeight w:val="111"/>
        </w:trPr>
        <w:tc>
          <w:tcPr>
            <w:tcW w:w="3369" w:type="dxa"/>
            <w:tcBorders>
              <w:top w:val="single" w:sz="4" w:space="0" w:color="auto"/>
              <w:left w:val="single" w:sz="4" w:space="0" w:color="auto"/>
              <w:bottom w:val="single" w:sz="4" w:space="0" w:color="auto"/>
              <w:right w:val="single" w:sz="4" w:space="0" w:color="auto"/>
            </w:tcBorders>
          </w:tcPr>
          <w:p w14:paraId="736692DE" w14:textId="77777777" w:rsidR="007D78EA" w:rsidRPr="009C113F" w:rsidRDefault="007D78EA">
            <w:pPr>
              <w:pStyle w:val="Default"/>
              <w:rPr>
                <w:rFonts w:ascii="Verdana" w:eastAsia="Arial Unicode MS" w:hAnsi="Verdana" w:cs="Times New Roman"/>
              </w:rPr>
            </w:pPr>
            <w:r w:rsidRPr="009C113F">
              <w:rPr>
                <w:rFonts w:ascii="Verdana" w:eastAsia="Arial Unicode MS" w:hAnsi="Verdana" w:cs="Times New Roman"/>
                <w:b/>
                <w:bCs/>
              </w:rPr>
              <w:t xml:space="preserve">Çalışan </w:t>
            </w:r>
          </w:p>
        </w:tc>
        <w:tc>
          <w:tcPr>
            <w:tcW w:w="6945" w:type="dxa"/>
            <w:tcBorders>
              <w:top w:val="single" w:sz="4" w:space="0" w:color="auto"/>
              <w:bottom w:val="single" w:sz="4" w:space="0" w:color="auto"/>
              <w:right w:val="single" w:sz="4" w:space="0" w:color="auto"/>
            </w:tcBorders>
          </w:tcPr>
          <w:p w14:paraId="1A4D4B0E" w14:textId="611E5E01" w:rsidR="007D78EA" w:rsidRPr="009C113F" w:rsidRDefault="000B3F97">
            <w:pPr>
              <w:pStyle w:val="Default"/>
              <w:rPr>
                <w:rFonts w:ascii="Verdana" w:eastAsia="Arial Unicode MS" w:hAnsi="Verdana" w:cs="Times New Roman"/>
              </w:rPr>
            </w:pPr>
            <w:r w:rsidRPr="009C113F">
              <w:rPr>
                <w:rFonts w:ascii="Verdana" w:eastAsia="Arial Unicode MS" w:hAnsi="Verdana" w:cs="Times New Roman"/>
              </w:rPr>
              <w:t>Polaris Otel</w:t>
            </w:r>
            <w:r w:rsidR="007D78EA" w:rsidRPr="009C113F">
              <w:rPr>
                <w:rFonts w:ascii="Verdana" w:eastAsia="Arial Unicode MS" w:hAnsi="Verdana" w:cs="Times New Roman"/>
              </w:rPr>
              <w:t xml:space="preserve"> A.Ş. personeli. </w:t>
            </w:r>
          </w:p>
        </w:tc>
      </w:tr>
      <w:tr w:rsidR="007D78EA" w:rsidRPr="009C113F" w14:paraId="1EDA7EBA" w14:textId="77777777" w:rsidTr="009C113F">
        <w:trPr>
          <w:trHeight w:val="111"/>
        </w:trPr>
        <w:tc>
          <w:tcPr>
            <w:tcW w:w="3369" w:type="dxa"/>
            <w:tcBorders>
              <w:top w:val="single" w:sz="4" w:space="0" w:color="auto"/>
              <w:left w:val="single" w:sz="4" w:space="0" w:color="auto"/>
              <w:bottom w:val="single" w:sz="4" w:space="0" w:color="auto"/>
              <w:right w:val="single" w:sz="4" w:space="0" w:color="auto"/>
            </w:tcBorders>
          </w:tcPr>
          <w:p w14:paraId="4E497FF1" w14:textId="6D009B10" w:rsidR="007D78EA" w:rsidRPr="009C113F" w:rsidRDefault="007D78EA">
            <w:pPr>
              <w:pStyle w:val="Default"/>
              <w:rPr>
                <w:rFonts w:ascii="Verdana" w:eastAsia="Arial Unicode MS" w:hAnsi="Verdana" w:cs="Times New Roman"/>
              </w:rPr>
            </w:pPr>
            <w:r w:rsidRPr="009C113F">
              <w:rPr>
                <w:rFonts w:ascii="Verdana" w:eastAsia="Arial Unicode MS" w:hAnsi="Verdana" w:cs="Times New Roman"/>
                <w:b/>
                <w:bCs/>
              </w:rPr>
              <w:t xml:space="preserve">Elektronik Ortam </w:t>
            </w:r>
          </w:p>
        </w:tc>
        <w:tc>
          <w:tcPr>
            <w:tcW w:w="6945" w:type="dxa"/>
            <w:tcBorders>
              <w:top w:val="single" w:sz="4" w:space="0" w:color="auto"/>
              <w:left w:val="single" w:sz="4" w:space="0" w:color="auto"/>
              <w:bottom w:val="single" w:sz="4" w:space="0" w:color="auto"/>
              <w:right w:val="single" w:sz="4" w:space="0" w:color="auto"/>
            </w:tcBorders>
          </w:tcPr>
          <w:p w14:paraId="3ADF2D52" w14:textId="6253D2FF" w:rsidR="007D78EA" w:rsidRPr="009C113F" w:rsidRDefault="007D78EA">
            <w:pPr>
              <w:pStyle w:val="Default"/>
              <w:rPr>
                <w:rFonts w:ascii="Verdana" w:eastAsia="Arial Unicode MS" w:hAnsi="Verdana" w:cs="Times New Roman"/>
              </w:rPr>
            </w:pPr>
            <w:r w:rsidRPr="009C113F">
              <w:rPr>
                <w:rFonts w:ascii="Verdana" w:eastAsia="Arial Unicode MS" w:hAnsi="Verdana" w:cs="Times New Roman"/>
              </w:rPr>
              <w:t xml:space="preserve">Kişisel verilerin elektronik aygıtlar ile oluşturulabildiği, okunabildiği, değiştirilebildiği ve yazılabildiği ortamlar. </w:t>
            </w:r>
          </w:p>
        </w:tc>
      </w:tr>
      <w:tr w:rsidR="007D78EA" w:rsidRPr="009C113F" w14:paraId="6F106378" w14:textId="77777777" w:rsidTr="009C113F">
        <w:trPr>
          <w:trHeight w:val="688"/>
        </w:trPr>
        <w:tc>
          <w:tcPr>
            <w:tcW w:w="3369" w:type="dxa"/>
            <w:tcBorders>
              <w:top w:val="single" w:sz="4" w:space="0" w:color="auto"/>
              <w:left w:val="single" w:sz="4" w:space="0" w:color="auto"/>
              <w:right w:val="single" w:sz="4" w:space="0" w:color="auto"/>
            </w:tcBorders>
          </w:tcPr>
          <w:p w14:paraId="3F3C7A8A" w14:textId="572D51BD" w:rsidR="007D78EA" w:rsidRPr="009C113F" w:rsidRDefault="007D78EA">
            <w:pPr>
              <w:pStyle w:val="Default"/>
              <w:rPr>
                <w:rFonts w:ascii="Verdana" w:eastAsia="Arial Unicode MS" w:hAnsi="Verdana" w:cs="Times New Roman"/>
              </w:rPr>
            </w:pPr>
            <w:r w:rsidRPr="009C113F">
              <w:rPr>
                <w:rFonts w:ascii="Verdana" w:eastAsia="Arial Unicode MS" w:hAnsi="Verdana" w:cs="Times New Roman"/>
                <w:b/>
                <w:bCs/>
              </w:rPr>
              <w:t xml:space="preserve">Elektronik Olmayan Ortam </w:t>
            </w:r>
          </w:p>
        </w:tc>
        <w:tc>
          <w:tcPr>
            <w:tcW w:w="6945" w:type="dxa"/>
            <w:tcBorders>
              <w:top w:val="single" w:sz="4" w:space="0" w:color="auto"/>
              <w:left w:val="single" w:sz="4" w:space="0" w:color="auto"/>
              <w:right w:val="single" w:sz="4" w:space="0" w:color="auto"/>
            </w:tcBorders>
          </w:tcPr>
          <w:p w14:paraId="42DB386C" w14:textId="6D09E924" w:rsidR="007D78EA" w:rsidRPr="009C113F" w:rsidRDefault="007D78EA">
            <w:pPr>
              <w:pStyle w:val="Default"/>
              <w:rPr>
                <w:rFonts w:ascii="Verdana" w:eastAsia="Arial Unicode MS" w:hAnsi="Verdana" w:cs="Times New Roman"/>
              </w:rPr>
            </w:pPr>
            <w:r w:rsidRPr="009C113F">
              <w:rPr>
                <w:rFonts w:ascii="Verdana" w:eastAsia="Arial Unicode MS" w:hAnsi="Verdana" w:cs="Times New Roman"/>
              </w:rPr>
              <w:t xml:space="preserve">Elektronik ortamların dışında kalan tüm yazılı, basılı, görsel vb. diğer ortamlar. </w:t>
            </w:r>
          </w:p>
        </w:tc>
      </w:tr>
      <w:tr w:rsidR="007D78EA" w:rsidRPr="009C113F" w14:paraId="0849F3CD" w14:textId="77777777" w:rsidTr="009C113F">
        <w:trPr>
          <w:trHeight w:val="263"/>
        </w:trPr>
        <w:tc>
          <w:tcPr>
            <w:tcW w:w="3369" w:type="dxa"/>
            <w:tcBorders>
              <w:top w:val="single" w:sz="4" w:space="0" w:color="auto"/>
              <w:left w:val="single" w:sz="4" w:space="0" w:color="auto"/>
              <w:right w:val="single" w:sz="4" w:space="0" w:color="auto"/>
            </w:tcBorders>
          </w:tcPr>
          <w:p w14:paraId="62C4E36F" w14:textId="708E697E" w:rsidR="007D78EA" w:rsidRPr="009C113F" w:rsidRDefault="007D78EA">
            <w:pPr>
              <w:pStyle w:val="Default"/>
              <w:rPr>
                <w:rFonts w:ascii="Verdana" w:eastAsia="Arial Unicode MS" w:hAnsi="Verdana" w:cs="Times New Roman"/>
              </w:rPr>
            </w:pPr>
            <w:r w:rsidRPr="009C113F">
              <w:rPr>
                <w:rFonts w:ascii="Verdana" w:eastAsia="Arial Unicode MS" w:hAnsi="Verdana" w:cs="Times New Roman"/>
                <w:b/>
                <w:bCs/>
              </w:rPr>
              <w:t xml:space="preserve">Hizmet Sağlayıcı </w:t>
            </w:r>
          </w:p>
        </w:tc>
        <w:tc>
          <w:tcPr>
            <w:tcW w:w="6945" w:type="dxa"/>
            <w:tcBorders>
              <w:top w:val="single" w:sz="4" w:space="0" w:color="auto"/>
              <w:bottom w:val="single" w:sz="4" w:space="0" w:color="auto"/>
              <w:right w:val="single" w:sz="4" w:space="0" w:color="auto"/>
            </w:tcBorders>
          </w:tcPr>
          <w:p w14:paraId="1D8EBF34" w14:textId="74DDAC1B" w:rsidR="007D78EA" w:rsidRPr="009C113F" w:rsidRDefault="000B3F97">
            <w:pPr>
              <w:pStyle w:val="Default"/>
              <w:rPr>
                <w:rFonts w:ascii="Verdana" w:eastAsia="Arial Unicode MS" w:hAnsi="Verdana" w:cs="Times New Roman"/>
              </w:rPr>
            </w:pPr>
            <w:r w:rsidRPr="009C113F">
              <w:rPr>
                <w:rFonts w:ascii="Verdana" w:eastAsia="Arial Unicode MS" w:hAnsi="Verdana" w:cs="Times New Roman"/>
              </w:rPr>
              <w:t>Polaris Otel</w:t>
            </w:r>
            <w:r w:rsidR="00993DC1" w:rsidRPr="009C113F">
              <w:rPr>
                <w:rFonts w:ascii="Verdana" w:eastAsia="Arial Unicode MS" w:hAnsi="Verdana" w:cs="Times New Roman"/>
              </w:rPr>
              <w:t xml:space="preserve"> A.Ş.</w:t>
            </w:r>
            <w:r w:rsidR="007D78EA" w:rsidRPr="009C113F">
              <w:rPr>
                <w:rFonts w:ascii="Verdana" w:eastAsia="Arial Unicode MS" w:hAnsi="Verdana" w:cs="Times New Roman"/>
              </w:rPr>
              <w:t xml:space="preserve"> ile belirli bir sözleşme çerçevesinde hizmet sağlayan gerçek veya tüzel kişi. </w:t>
            </w:r>
          </w:p>
        </w:tc>
      </w:tr>
      <w:tr w:rsidR="007D78EA" w:rsidRPr="009C113F" w14:paraId="34A1A36F" w14:textId="77777777" w:rsidTr="009C113F">
        <w:trPr>
          <w:trHeight w:val="260"/>
        </w:trPr>
        <w:tc>
          <w:tcPr>
            <w:tcW w:w="3369" w:type="dxa"/>
            <w:tcBorders>
              <w:top w:val="single" w:sz="4" w:space="0" w:color="auto"/>
              <w:left w:val="single" w:sz="4" w:space="0" w:color="auto"/>
              <w:bottom w:val="single" w:sz="4" w:space="0" w:color="auto"/>
              <w:right w:val="single" w:sz="4" w:space="0" w:color="auto"/>
            </w:tcBorders>
          </w:tcPr>
          <w:p w14:paraId="604BBDE5" w14:textId="5FE4795C"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b/>
                <w:bCs/>
                <w:color w:val="000000"/>
                <w:sz w:val="24"/>
                <w:szCs w:val="24"/>
              </w:rPr>
              <w:t xml:space="preserve">İlgili Kişi </w:t>
            </w:r>
          </w:p>
        </w:tc>
        <w:tc>
          <w:tcPr>
            <w:tcW w:w="6945" w:type="dxa"/>
            <w:tcBorders>
              <w:top w:val="single" w:sz="4" w:space="0" w:color="auto"/>
              <w:left w:val="single" w:sz="4" w:space="0" w:color="auto"/>
              <w:bottom w:val="single" w:sz="4" w:space="0" w:color="auto"/>
              <w:right w:val="single" w:sz="4" w:space="0" w:color="auto"/>
            </w:tcBorders>
          </w:tcPr>
          <w:p w14:paraId="0872BBF7" w14:textId="2934D6EA"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Kişisel verisi işlenen gerçek kişi. </w:t>
            </w:r>
          </w:p>
        </w:tc>
      </w:tr>
      <w:tr w:rsidR="007D78EA" w:rsidRPr="009C113F" w14:paraId="060D3252" w14:textId="77777777" w:rsidTr="009C113F">
        <w:trPr>
          <w:trHeight w:val="111"/>
        </w:trPr>
        <w:tc>
          <w:tcPr>
            <w:tcW w:w="3369" w:type="dxa"/>
            <w:tcBorders>
              <w:top w:val="single" w:sz="4" w:space="0" w:color="auto"/>
              <w:left w:val="single" w:sz="4" w:space="0" w:color="auto"/>
              <w:bottom w:val="single" w:sz="4" w:space="0" w:color="auto"/>
              <w:right w:val="single" w:sz="4" w:space="0" w:color="auto"/>
            </w:tcBorders>
          </w:tcPr>
          <w:p w14:paraId="3807B5B6" w14:textId="1DC00A89"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b/>
                <w:bCs/>
                <w:color w:val="000000"/>
                <w:sz w:val="24"/>
                <w:szCs w:val="24"/>
              </w:rPr>
              <w:t xml:space="preserve">İlgili Kullanıcı </w:t>
            </w:r>
          </w:p>
        </w:tc>
        <w:tc>
          <w:tcPr>
            <w:tcW w:w="6945" w:type="dxa"/>
            <w:tcBorders>
              <w:top w:val="single" w:sz="4" w:space="0" w:color="auto"/>
              <w:left w:val="single" w:sz="4" w:space="0" w:color="auto"/>
              <w:bottom w:val="single" w:sz="4" w:space="0" w:color="auto"/>
              <w:right w:val="single" w:sz="4" w:space="0" w:color="auto"/>
            </w:tcBorders>
          </w:tcPr>
          <w:p w14:paraId="26D64B23" w14:textId="7DF7CCD9"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Verilerin teknik olarak depolanması, korunması ve yedeklenmesinden sorumlu olan kişi ya da birim hariç olmak üzere veri sorumlusu organizasyonu içerisinde veya veri sorumlusundan aldığı yetki ve talimat doğrultusunda kişisel verileri işleyen kişiler. </w:t>
            </w:r>
          </w:p>
        </w:tc>
      </w:tr>
      <w:tr w:rsidR="007D78EA" w:rsidRPr="009C113F" w14:paraId="19F0CD50" w14:textId="77777777" w:rsidTr="009C113F">
        <w:trPr>
          <w:trHeight w:val="716"/>
        </w:trPr>
        <w:tc>
          <w:tcPr>
            <w:tcW w:w="3369" w:type="dxa"/>
            <w:tcBorders>
              <w:top w:val="single" w:sz="4" w:space="0" w:color="auto"/>
              <w:left w:val="single" w:sz="4" w:space="0" w:color="auto"/>
              <w:bottom w:val="single" w:sz="4" w:space="0" w:color="auto"/>
              <w:right w:val="single" w:sz="4" w:space="0" w:color="auto"/>
            </w:tcBorders>
          </w:tcPr>
          <w:p w14:paraId="43501488" w14:textId="49DCA3E1"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b/>
                <w:bCs/>
                <w:color w:val="000000"/>
                <w:sz w:val="24"/>
                <w:szCs w:val="24"/>
              </w:rPr>
              <w:t xml:space="preserve">İmha </w:t>
            </w:r>
          </w:p>
        </w:tc>
        <w:tc>
          <w:tcPr>
            <w:tcW w:w="6945" w:type="dxa"/>
            <w:tcBorders>
              <w:top w:val="single" w:sz="4" w:space="0" w:color="auto"/>
              <w:left w:val="single" w:sz="4" w:space="0" w:color="auto"/>
              <w:bottom w:val="single" w:sz="4" w:space="0" w:color="auto"/>
              <w:right w:val="single" w:sz="4" w:space="0" w:color="auto"/>
            </w:tcBorders>
          </w:tcPr>
          <w:p w14:paraId="4BB92C99" w14:textId="629CD927"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Kişisel verilerin silinmesi, yok edilmesi veya anonim hale getirilmesi. </w:t>
            </w:r>
          </w:p>
        </w:tc>
      </w:tr>
      <w:tr w:rsidR="007D78EA" w:rsidRPr="009C113F" w14:paraId="5AF35A93" w14:textId="77777777" w:rsidTr="009C113F">
        <w:trPr>
          <w:trHeight w:val="260"/>
        </w:trPr>
        <w:tc>
          <w:tcPr>
            <w:tcW w:w="3369" w:type="dxa"/>
            <w:tcBorders>
              <w:top w:val="single" w:sz="4" w:space="0" w:color="auto"/>
              <w:left w:val="single" w:sz="4" w:space="0" w:color="auto"/>
              <w:bottom w:val="single" w:sz="4" w:space="0" w:color="auto"/>
              <w:right w:val="single" w:sz="4" w:space="0" w:color="auto"/>
            </w:tcBorders>
          </w:tcPr>
          <w:p w14:paraId="460146D6" w14:textId="5BACDAB6"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b/>
                <w:bCs/>
                <w:color w:val="000000"/>
                <w:sz w:val="24"/>
                <w:szCs w:val="24"/>
              </w:rPr>
              <w:t xml:space="preserve">Kanun </w:t>
            </w:r>
          </w:p>
        </w:tc>
        <w:tc>
          <w:tcPr>
            <w:tcW w:w="6945" w:type="dxa"/>
            <w:tcBorders>
              <w:top w:val="single" w:sz="4" w:space="0" w:color="auto"/>
              <w:left w:val="single" w:sz="4" w:space="0" w:color="auto"/>
              <w:bottom w:val="single" w:sz="4" w:space="0" w:color="auto"/>
              <w:right w:val="single" w:sz="4" w:space="0" w:color="auto"/>
            </w:tcBorders>
          </w:tcPr>
          <w:p w14:paraId="45EAC77A" w14:textId="2C3B87D7"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6698 Sayılı Kişisel Verilerin Korunması Kanunu. </w:t>
            </w:r>
          </w:p>
        </w:tc>
      </w:tr>
      <w:tr w:rsidR="007D78EA" w:rsidRPr="009C113F" w14:paraId="77CB48A8" w14:textId="77777777" w:rsidTr="009C113F">
        <w:trPr>
          <w:trHeight w:val="111"/>
        </w:trPr>
        <w:tc>
          <w:tcPr>
            <w:tcW w:w="3369" w:type="dxa"/>
            <w:tcBorders>
              <w:top w:val="single" w:sz="4" w:space="0" w:color="auto"/>
              <w:left w:val="single" w:sz="4" w:space="0" w:color="auto"/>
              <w:bottom w:val="single" w:sz="4" w:space="0" w:color="auto"/>
              <w:right w:val="single" w:sz="4" w:space="0" w:color="auto"/>
            </w:tcBorders>
          </w:tcPr>
          <w:p w14:paraId="44E6AFA4" w14:textId="0E95C316"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b/>
                <w:bCs/>
                <w:color w:val="000000"/>
                <w:sz w:val="24"/>
                <w:szCs w:val="24"/>
              </w:rPr>
              <w:t xml:space="preserve">Kayıt Ortamı </w:t>
            </w:r>
          </w:p>
        </w:tc>
        <w:tc>
          <w:tcPr>
            <w:tcW w:w="6945" w:type="dxa"/>
            <w:tcBorders>
              <w:top w:val="single" w:sz="4" w:space="0" w:color="auto"/>
              <w:left w:val="single" w:sz="4" w:space="0" w:color="auto"/>
              <w:bottom w:val="single" w:sz="4" w:space="0" w:color="auto"/>
              <w:right w:val="single" w:sz="4" w:space="0" w:color="auto"/>
            </w:tcBorders>
          </w:tcPr>
          <w:p w14:paraId="7D13B31D" w14:textId="503ECED0"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Tamamen veya kısmen otomatik olan ya da herhangi </w:t>
            </w:r>
            <w:r w:rsidRPr="009C113F">
              <w:rPr>
                <w:rFonts w:ascii="Verdana" w:eastAsia="Arial Unicode MS" w:hAnsi="Verdana" w:cs="Times New Roman"/>
                <w:color w:val="000000"/>
                <w:sz w:val="24"/>
                <w:szCs w:val="24"/>
              </w:rPr>
              <w:lastRenderedPageBreak/>
              <w:t xml:space="preserve">bir veri kayıt sisteminin parçası olmak kaydıyla otomatik olmayan yollarla işlenen kişisel verilerin bulunduğu her türlü ortam. </w:t>
            </w:r>
          </w:p>
        </w:tc>
      </w:tr>
      <w:tr w:rsidR="007D78EA" w:rsidRPr="009C113F" w14:paraId="47121F97" w14:textId="77777777" w:rsidTr="009C113F">
        <w:trPr>
          <w:trHeight w:val="412"/>
        </w:trPr>
        <w:tc>
          <w:tcPr>
            <w:tcW w:w="3369" w:type="dxa"/>
            <w:tcBorders>
              <w:top w:val="single" w:sz="4" w:space="0" w:color="auto"/>
              <w:left w:val="single" w:sz="4" w:space="0" w:color="auto"/>
              <w:bottom w:val="single" w:sz="4" w:space="0" w:color="auto"/>
            </w:tcBorders>
          </w:tcPr>
          <w:p w14:paraId="4CAF4F3D" w14:textId="153AC4B6"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b/>
                <w:bCs/>
                <w:color w:val="000000"/>
                <w:sz w:val="24"/>
                <w:szCs w:val="24"/>
              </w:rPr>
              <w:lastRenderedPageBreak/>
              <w:t xml:space="preserve">Kişisel Veri </w:t>
            </w:r>
          </w:p>
        </w:tc>
        <w:tc>
          <w:tcPr>
            <w:tcW w:w="6945" w:type="dxa"/>
            <w:tcBorders>
              <w:top w:val="single" w:sz="4" w:space="0" w:color="auto"/>
              <w:left w:val="single" w:sz="4" w:space="0" w:color="auto"/>
              <w:bottom w:val="single" w:sz="4" w:space="0" w:color="auto"/>
              <w:right w:val="single" w:sz="4" w:space="0" w:color="auto"/>
            </w:tcBorders>
          </w:tcPr>
          <w:p w14:paraId="4B318D9A" w14:textId="348A8E75"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Kimliği belirli veya belirlenebilir gerçek kişiye ilişkin her türlü bilgi. </w:t>
            </w:r>
          </w:p>
        </w:tc>
      </w:tr>
      <w:tr w:rsidR="007D78EA" w:rsidRPr="009C113F" w14:paraId="0D101460" w14:textId="77777777" w:rsidTr="009C113F">
        <w:trPr>
          <w:trHeight w:val="261"/>
        </w:trPr>
        <w:tc>
          <w:tcPr>
            <w:tcW w:w="3369" w:type="dxa"/>
            <w:tcBorders>
              <w:top w:val="single" w:sz="4" w:space="0" w:color="auto"/>
              <w:left w:val="single" w:sz="4" w:space="0" w:color="auto"/>
              <w:right w:val="single" w:sz="4" w:space="0" w:color="auto"/>
            </w:tcBorders>
          </w:tcPr>
          <w:p w14:paraId="1D52CB1C" w14:textId="72BFB720"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b/>
                <w:bCs/>
                <w:color w:val="000000"/>
                <w:sz w:val="24"/>
                <w:szCs w:val="24"/>
              </w:rPr>
              <w:t xml:space="preserve">Kişisel Veri İşleme Envanteri </w:t>
            </w:r>
          </w:p>
        </w:tc>
        <w:tc>
          <w:tcPr>
            <w:tcW w:w="6945" w:type="dxa"/>
            <w:tcBorders>
              <w:top w:val="single" w:sz="4" w:space="0" w:color="auto"/>
              <w:left w:val="single" w:sz="4" w:space="0" w:color="auto"/>
              <w:right w:val="single" w:sz="4" w:space="0" w:color="auto"/>
            </w:tcBorders>
          </w:tcPr>
          <w:p w14:paraId="0EE1F210" w14:textId="3D6A672A"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envanter. </w:t>
            </w:r>
          </w:p>
        </w:tc>
      </w:tr>
      <w:tr w:rsidR="007D78EA" w:rsidRPr="009C113F" w14:paraId="2139943F" w14:textId="77777777" w:rsidTr="009C113F">
        <w:trPr>
          <w:trHeight w:val="1323"/>
        </w:trPr>
        <w:tc>
          <w:tcPr>
            <w:tcW w:w="3369" w:type="dxa"/>
            <w:tcBorders>
              <w:top w:val="single" w:sz="4" w:space="0" w:color="auto"/>
              <w:left w:val="single" w:sz="4" w:space="0" w:color="auto"/>
              <w:bottom w:val="single" w:sz="4" w:space="0" w:color="auto"/>
              <w:right w:val="single" w:sz="4" w:space="0" w:color="auto"/>
            </w:tcBorders>
          </w:tcPr>
          <w:p w14:paraId="3CEA6212" w14:textId="66A051B2"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b/>
                <w:bCs/>
                <w:color w:val="000000"/>
                <w:sz w:val="24"/>
                <w:szCs w:val="24"/>
              </w:rPr>
              <w:t xml:space="preserve">Kişisel Verilerin İşlenmesi </w:t>
            </w:r>
          </w:p>
        </w:tc>
        <w:tc>
          <w:tcPr>
            <w:tcW w:w="6945" w:type="dxa"/>
            <w:tcBorders>
              <w:top w:val="single" w:sz="4" w:space="0" w:color="auto"/>
              <w:left w:val="single" w:sz="4" w:space="0" w:color="auto"/>
              <w:bottom w:val="single" w:sz="4" w:space="0" w:color="auto"/>
              <w:right w:val="single" w:sz="4" w:space="0" w:color="auto"/>
            </w:tcBorders>
          </w:tcPr>
          <w:p w14:paraId="38048A47" w14:textId="35658987"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sınıflandırılması ya da kullanılmasının engellenmesi gibi veriler üzerinde gerçekleştirilen her türlü işlem. </w:t>
            </w:r>
          </w:p>
        </w:tc>
      </w:tr>
      <w:tr w:rsidR="007D78EA" w:rsidRPr="009C113F" w14:paraId="7559EFDE" w14:textId="77777777" w:rsidTr="009C113F">
        <w:trPr>
          <w:trHeight w:val="525"/>
        </w:trPr>
        <w:tc>
          <w:tcPr>
            <w:tcW w:w="3369" w:type="dxa"/>
            <w:tcBorders>
              <w:top w:val="single" w:sz="4" w:space="0" w:color="auto"/>
              <w:left w:val="single" w:sz="4" w:space="0" w:color="auto"/>
              <w:bottom w:val="single" w:sz="4" w:space="0" w:color="auto"/>
              <w:right w:val="single" w:sz="4" w:space="0" w:color="auto"/>
            </w:tcBorders>
          </w:tcPr>
          <w:p w14:paraId="38F8EF2F" w14:textId="77117B67"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b/>
                <w:bCs/>
                <w:color w:val="000000"/>
                <w:sz w:val="24"/>
                <w:szCs w:val="24"/>
              </w:rPr>
              <w:t xml:space="preserve">Kurul </w:t>
            </w:r>
          </w:p>
        </w:tc>
        <w:tc>
          <w:tcPr>
            <w:tcW w:w="6945" w:type="dxa"/>
            <w:tcBorders>
              <w:top w:val="single" w:sz="4" w:space="0" w:color="auto"/>
              <w:left w:val="single" w:sz="4" w:space="0" w:color="auto"/>
              <w:bottom w:val="single" w:sz="4" w:space="0" w:color="auto"/>
              <w:right w:val="single" w:sz="4" w:space="0" w:color="auto"/>
            </w:tcBorders>
          </w:tcPr>
          <w:p w14:paraId="363A4AF2" w14:textId="554239AE"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Kişisel Verileri Koruma Kurulu </w:t>
            </w:r>
          </w:p>
        </w:tc>
      </w:tr>
      <w:tr w:rsidR="007D78EA" w:rsidRPr="009C113F" w14:paraId="74AF3BD1" w14:textId="77777777" w:rsidTr="009C113F">
        <w:trPr>
          <w:trHeight w:val="111"/>
        </w:trPr>
        <w:tc>
          <w:tcPr>
            <w:tcW w:w="3369" w:type="dxa"/>
            <w:tcBorders>
              <w:top w:val="single" w:sz="4" w:space="0" w:color="auto"/>
              <w:left w:val="single" w:sz="4" w:space="0" w:color="auto"/>
              <w:bottom w:val="single" w:sz="4" w:space="0" w:color="auto"/>
              <w:right w:val="single" w:sz="4" w:space="0" w:color="auto"/>
            </w:tcBorders>
          </w:tcPr>
          <w:p w14:paraId="1653FC35" w14:textId="1BD09A42"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b/>
                <w:bCs/>
                <w:color w:val="000000"/>
                <w:sz w:val="24"/>
                <w:szCs w:val="24"/>
              </w:rPr>
              <w:t xml:space="preserve">Özel Nitelikli Kişisel Veri </w:t>
            </w:r>
          </w:p>
        </w:tc>
        <w:tc>
          <w:tcPr>
            <w:tcW w:w="6945" w:type="dxa"/>
            <w:tcBorders>
              <w:top w:val="single" w:sz="4" w:space="0" w:color="auto"/>
              <w:left w:val="single" w:sz="4" w:space="0" w:color="auto"/>
              <w:bottom w:val="single" w:sz="4" w:space="0" w:color="auto"/>
              <w:right w:val="single" w:sz="4" w:space="0" w:color="auto"/>
            </w:tcBorders>
          </w:tcPr>
          <w:p w14:paraId="0DA45721" w14:textId="0E629459"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w:t>
            </w:r>
          </w:p>
        </w:tc>
      </w:tr>
      <w:tr w:rsidR="007D78EA" w:rsidRPr="009C113F" w14:paraId="3DC3B379" w14:textId="77777777" w:rsidTr="009C113F">
        <w:trPr>
          <w:trHeight w:val="716"/>
        </w:trPr>
        <w:tc>
          <w:tcPr>
            <w:tcW w:w="3369" w:type="dxa"/>
            <w:tcBorders>
              <w:top w:val="single" w:sz="4" w:space="0" w:color="auto"/>
              <w:left w:val="single" w:sz="4" w:space="0" w:color="auto"/>
              <w:bottom w:val="single" w:sz="4" w:space="0" w:color="auto"/>
              <w:right w:val="single" w:sz="4" w:space="0" w:color="auto"/>
            </w:tcBorders>
          </w:tcPr>
          <w:p w14:paraId="0196AEED" w14:textId="4DE0E40C"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b/>
                <w:bCs/>
                <w:color w:val="000000"/>
                <w:sz w:val="24"/>
                <w:szCs w:val="24"/>
              </w:rPr>
              <w:t xml:space="preserve">Periyodik İmha </w:t>
            </w:r>
          </w:p>
        </w:tc>
        <w:tc>
          <w:tcPr>
            <w:tcW w:w="6945" w:type="dxa"/>
            <w:tcBorders>
              <w:top w:val="single" w:sz="4" w:space="0" w:color="auto"/>
              <w:left w:val="single" w:sz="4" w:space="0" w:color="auto"/>
              <w:bottom w:val="single" w:sz="4" w:space="0" w:color="auto"/>
              <w:right w:val="single" w:sz="4" w:space="0" w:color="auto"/>
            </w:tcBorders>
          </w:tcPr>
          <w:p w14:paraId="7190095A" w14:textId="6481D8C0"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Kanunda yer alan kişisel verilerin işlenme şartlarının tamamının ortadan kalkması durumunda kişisel verileri saklama ve imha politikasında belirtilen ve tekrar eden aralıklarla </w:t>
            </w:r>
            <w:proofErr w:type="spellStart"/>
            <w:r w:rsidRPr="009C113F">
              <w:rPr>
                <w:rFonts w:ascii="Verdana" w:eastAsia="Arial Unicode MS" w:hAnsi="Verdana" w:cs="Times New Roman"/>
                <w:color w:val="000000"/>
                <w:sz w:val="24"/>
                <w:szCs w:val="24"/>
              </w:rPr>
              <w:t>re’sen</w:t>
            </w:r>
            <w:proofErr w:type="spellEnd"/>
            <w:r w:rsidRPr="009C113F">
              <w:rPr>
                <w:rFonts w:ascii="Verdana" w:eastAsia="Arial Unicode MS" w:hAnsi="Verdana" w:cs="Times New Roman"/>
                <w:color w:val="000000"/>
                <w:sz w:val="24"/>
                <w:szCs w:val="24"/>
              </w:rPr>
              <w:t xml:space="preserve"> gerçekleştirilecek silme, yok etme veya anonim hale getirme işlemi. </w:t>
            </w:r>
          </w:p>
        </w:tc>
      </w:tr>
      <w:tr w:rsidR="007D78EA" w:rsidRPr="009C113F" w14:paraId="58E9AB3E" w14:textId="77777777" w:rsidTr="009C113F">
        <w:trPr>
          <w:trHeight w:val="716"/>
        </w:trPr>
        <w:tc>
          <w:tcPr>
            <w:tcW w:w="3369" w:type="dxa"/>
            <w:tcBorders>
              <w:top w:val="single" w:sz="4" w:space="0" w:color="auto"/>
              <w:left w:val="single" w:sz="4" w:space="0" w:color="auto"/>
              <w:bottom w:val="single" w:sz="4" w:space="0" w:color="auto"/>
              <w:right w:val="single" w:sz="4" w:space="0" w:color="auto"/>
            </w:tcBorders>
          </w:tcPr>
          <w:p w14:paraId="17C90F3D" w14:textId="19855CA5"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b/>
                <w:bCs/>
                <w:color w:val="000000"/>
                <w:sz w:val="24"/>
                <w:szCs w:val="24"/>
              </w:rPr>
              <w:t xml:space="preserve">Politika </w:t>
            </w:r>
          </w:p>
        </w:tc>
        <w:tc>
          <w:tcPr>
            <w:tcW w:w="6945" w:type="dxa"/>
            <w:tcBorders>
              <w:top w:val="single" w:sz="4" w:space="0" w:color="auto"/>
              <w:left w:val="single" w:sz="4" w:space="0" w:color="auto"/>
              <w:bottom w:val="single" w:sz="4" w:space="0" w:color="auto"/>
              <w:right w:val="single" w:sz="4" w:space="0" w:color="auto"/>
            </w:tcBorders>
          </w:tcPr>
          <w:p w14:paraId="7D9504E4" w14:textId="2AB81632"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Kişisel Verileri Saklama ve İmha Politikası </w:t>
            </w:r>
          </w:p>
        </w:tc>
      </w:tr>
      <w:tr w:rsidR="007D78EA" w:rsidRPr="009C113F" w14:paraId="55EAC0A6" w14:textId="77777777" w:rsidTr="009C113F">
        <w:trPr>
          <w:trHeight w:val="716"/>
        </w:trPr>
        <w:tc>
          <w:tcPr>
            <w:tcW w:w="3369" w:type="dxa"/>
            <w:tcBorders>
              <w:top w:val="single" w:sz="4" w:space="0" w:color="auto"/>
              <w:left w:val="single" w:sz="4" w:space="0" w:color="auto"/>
              <w:bottom w:val="single" w:sz="4" w:space="0" w:color="auto"/>
              <w:right w:val="single" w:sz="4" w:space="0" w:color="auto"/>
            </w:tcBorders>
          </w:tcPr>
          <w:p w14:paraId="5572D384" w14:textId="52E67A6E" w:rsidR="007D78EA" w:rsidRPr="009C113F" w:rsidRDefault="007D78EA" w:rsidP="009A1FF0">
            <w:pPr>
              <w:autoSpaceDE w:val="0"/>
              <w:autoSpaceDN w:val="0"/>
              <w:adjustRightInd w:val="0"/>
              <w:spacing w:after="0" w:line="240" w:lineRule="auto"/>
              <w:rPr>
                <w:rFonts w:ascii="Verdana" w:eastAsia="Arial Unicode MS" w:hAnsi="Verdana" w:cs="Times New Roman"/>
                <w:b/>
                <w:bCs/>
                <w:color w:val="000000"/>
                <w:sz w:val="24"/>
                <w:szCs w:val="24"/>
              </w:rPr>
            </w:pPr>
            <w:r w:rsidRPr="009C113F">
              <w:rPr>
                <w:rFonts w:ascii="Verdana" w:eastAsia="Arial Unicode MS" w:hAnsi="Verdana" w:cs="Times New Roman"/>
                <w:b/>
                <w:bCs/>
                <w:color w:val="000000"/>
                <w:sz w:val="24"/>
                <w:szCs w:val="24"/>
              </w:rPr>
              <w:t xml:space="preserve">Veri İşleyen </w:t>
            </w:r>
          </w:p>
        </w:tc>
        <w:tc>
          <w:tcPr>
            <w:tcW w:w="6945" w:type="dxa"/>
            <w:tcBorders>
              <w:top w:val="single" w:sz="4" w:space="0" w:color="auto"/>
              <w:left w:val="single" w:sz="4" w:space="0" w:color="auto"/>
              <w:bottom w:val="single" w:sz="4" w:space="0" w:color="auto"/>
              <w:right w:val="single" w:sz="4" w:space="0" w:color="auto"/>
            </w:tcBorders>
          </w:tcPr>
          <w:p w14:paraId="1781496E" w14:textId="18280ABA"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Veri sorumlusunun verdiği yetkiye dayanarak veri sorumlusu adına kişisel verileri işleyen gerçek veya tüzel kişi. </w:t>
            </w:r>
          </w:p>
        </w:tc>
      </w:tr>
      <w:tr w:rsidR="007D78EA" w:rsidRPr="009C113F" w14:paraId="31F3CF48" w14:textId="77777777" w:rsidTr="009C113F">
        <w:trPr>
          <w:trHeight w:val="716"/>
        </w:trPr>
        <w:tc>
          <w:tcPr>
            <w:tcW w:w="3369" w:type="dxa"/>
            <w:tcBorders>
              <w:top w:val="single" w:sz="4" w:space="0" w:color="auto"/>
              <w:left w:val="single" w:sz="4" w:space="0" w:color="auto"/>
              <w:right w:val="single" w:sz="4" w:space="0" w:color="auto"/>
            </w:tcBorders>
          </w:tcPr>
          <w:p w14:paraId="29ED8948" w14:textId="7FCB2CD9" w:rsidR="007D78EA" w:rsidRPr="009C113F" w:rsidRDefault="007D78EA" w:rsidP="009A1FF0">
            <w:pPr>
              <w:autoSpaceDE w:val="0"/>
              <w:autoSpaceDN w:val="0"/>
              <w:adjustRightInd w:val="0"/>
              <w:spacing w:after="0" w:line="240" w:lineRule="auto"/>
              <w:rPr>
                <w:rFonts w:ascii="Verdana" w:eastAsia="Arial Unicode MS" w:hAnsi="Verdana" w:cs="Times New Roman"/>
                <w:b/>
                <w:bCs/>
                <w:color w:val="000000"/>
                <w:sz w:val="24"/>
                <w:szCs w:val="24"/>
              </w:rPr>
            </w:pPr>
            <w:r w:rsidRPr="009C113F">
              <w:rPr>
                <w:rFonts w:ascii="Verdana" w:eastAsia="Arial Unicode MS" w:hAnsi="Verdana" w:cs="Times New Roman"/>
                <w:b/>
                <w:bCs/>
                <w:color w:val="000000"/>
                <w:sz w:val="24"/>
                <w:szCs w:val="24"/>
              </w:rPr>
              <w:t xml:space="preserve">Veri Kayıt Sistemi </w:t>
            </w:r>
          </w:p>
        </w:tc>
        <w:tc>
          <w:tcPr>
            <w:tcW w:w="6945" w:type="dxa"/>
            <w:tcBorders>
              <w:top w:val="single" w:sz="4" w:space="0" w:color="auto"/>
              <w:right w:val="single" w:sz="4" w:space="0" w:color="auto"/>
            </w:tcBorders>
          </w:tcPr>
          <w:p w14:paraId="72A152D6" w14:textId="681D3395"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Kişisel verilerin belirli kriterlere göre yapılandırılarak işlendiği kayıt sistemi. </w:t>
            </w:r>
          </w:p>
        </w:tc>
      </w:tr>
      <w:tr w:rsidR="007D78EA" w:rsidRPr="009C113F" w14:paraId="5399700E" w14:textId="77777777" w:rsidTr="009C113F">
        <w:trPr>
          <w:trHeight w:val="716"/>
        </w:trPr>
        <w:tc>
          <w:tcPr>
            <w:tcW w:w="3369" w:type="dxa"/>
            <w:tcBorders>
              <w:top w:val="single" w:sz="4" w:space="0" w:color="auto"/>
              <w:left w:val="single" w:sz="4" w:space="0" w:color="auto"/>
              <w:bottom w:val="single" w:sz="4" w:space="0" w:color="auto"/>
              <w:right w:val="single" w:sz="4" w:space="0" w:color="auto"/>
            </w:tcBorders>
          </w:tcPr>
          <w:p w14:paraId="7163DA97" w14:textId="0B5DB2B5" w:rsidR="007D78EA" w:rsidRPr="009C113F" w:rsidRDefault="007D78EA" w:rsidP="009A1FF0">
            <w:pPr>
              <w:autoSpaceDE w:val="0"/>
              <w:autoSpaceDN w:val="0"/>
              <w:adjustRightInd w:val="0"/>
              <w:spacing w:after="0" w:line="240" w:lineRule="auto"/>
              <w:rPr>
                <w:rFonts w:ascii="Verdana" w:eastAsia="Arial Unicode MS" w:hAnsi="Verdana" w:cs="Times New Roman"/>
                <w:b/>
                <w:bCs/>
                <w:color w:val="000000"/>
                <w:sz w:val="24"/>
                <w:szCs w:val="24"/>
              </w:rPr>
            </w:pPr>
            <w:r w:rsidRPr="009C113F">
              <w:rPr>
                <w:rFonts w:ascii="Verdana" w:eastAsia="Arial Unicode MS" w:hAnsi="Verdana" w:cs="Times New Roman"/>
                <w:b/>
                <w:bCs/>
                <w:color w:val="000000"/>
                <w:sz w:val="24"/>
                <w:szCs w:val="24"/>
              </w:rPr>
              <w:t xml:space="preserve">Veri Sorumlusu </w:t>
            </w:r>
          </w:p>
        </w:tc>
        <w:tc>
          <w:tcPr>
            <w:tcW w:w="6945" w:type="dxa"/>
            <w:tcBorders>
              <w:top w:val="single" w:sz="4" w:space="0" w:color="auto"/>
              <w:left w:val="single" w:sz="4" w:space="0" w:color="auto"/>
              <w:bottom w:val="single" w:sz="4" w:space="0" w:color="auto"/>
              <w:right w:val="single" w:sz="4" w:space="0" w:color="auto"/>
            </w:tcBorders>
          </w:tcPr>
          <w:p w14:paraId="236778FE" w14:textId="49A628EC"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Kişisel verilerin işleme amaçlarını ve vasıtalarını belirleyen, veri kayıt sisteminin kurulmasında ve yönetilmesinden sorumlu gerçek veya tüzel kişi. </w:t>
            </w:r>
          </w:p>
        </w:tc>
      </w:tr>
      <w:tr w:rsidR="007D78EA" w:rsidRPr="009C113F" w14:paraId="70B67371" w14:textId="77777777" w:rsidTr="009C113F">
        <w:trPr>
          <w:trHeight w:val="716"/>
        </w:trPr>
        <w:tc>
          <w:tcPr>
            <w:tcW w:w="3369" w:type="dxa"/>
            <w:tcBorders>
              <w:top w:val="single" w:sz="4" w:space="0" w:color="auto"/>
              <w:left w:val="single" w:sz="4" w:space="0" w:color="auto"/>
              <w:bottom w:val="single" w:sz="4" w:space="0" w:color="auto"/>
              <w:right w:val="single" w:sz="4" w:space="0" w:color="auto"/>
            </w:tcBorders>
          </w:tcPr>
          <w:p w14:paraId="406CA360" w14:textId="7CE20425" w:rsidR="007D78EA" w:rsidRPr="009C113F" w:rsidRDefault="007D78EA" w:rsidP="009A1FF0">
            <w:pPr>
              <w:autoSpaceDE w:val="0"/>
              <w:autoSpaceDN w:val="0"/>
              <w:adjustRightInd w:val="0"/>
              <w:spacing w:after="0" w:line="240" w:lineRule="auto"/>
              <w:rPr>
                <w:rFonts w:ascii="Verdana" w:eastAsia="Arial Unicode MS" w:hAnsi="Verdana" w:cs="Times New Roman"/>
                <w:b/>
                <w:bCs/>
                <w:color w:val="000000"/>
                <w:sz w:val="24"/>
                <w:szCs w:val="24"/>
              </w:rPr>
            </w:pPr>
            <w:r w:rsidRPr="009C113F">
              <w:rPr>
                <w:rFonts w:ascii="Verdana" w:eastAsia="Arial Unicode MS" w:hAnsi="Verdana" w:cs="Times New Roman"/>
                <w:b/>
                <w:bCs/>
                <w:color w:val="000000"/>
                <w:sz w:val="24"/>
                <w:szCs w:val="24"/>
              </w:rPr>
              <w:t xml:space="preserve">Veri Sorumluları Sicil Bilgi Sistemi </w:t>
            </w:r>
          </w:p>
        </w:tc>
        <w:tc>
          <w:tcPr>
            <w:tcW w:w="6945" w:type="dxa"/>
            <w:tcBorders>
              <w:top w:val="single" w:sz="4" w:space="0" w:color="auto"/>
              <w:left w:val="single" w:sz="4" w:space="0" w:color="auto"/>
              <w:bottom w:val="single" w:sz="4" w:space="0" w:color="auto"/>
              <w:right w:val="single" w:sz="4" w:space="0" w:color="auto"/>
            </w:tcBorders>
          </w:tcPr>
          <w:p w14:paraId="64E2ED4C" w14:textId="1896C723"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Veri sorumlularının Sicile başvuruda ve Sicile ilişkin ilgili diğer işlemlerde kullanacakları, internet üzerinden </w:t>
            </w:r>
            <w:r w:rsidRPr="009C113F">
              <w:rPr>
                <w:rFonts w:ascii="Verdana" w:eastAsia="Arial Unicode MS" w:hAnsi="Verdana" w:cs="Times New Roman"/>
                <w:color w:val="000000"/>
                <w:sz w:val="24"/>
                <w:szCs w:val="24"/>
              </w:rPr>
              <w:lastRenderedPageBreak/>
              <w:t xml:space="preserve">erişilebilen, Başkanlık tarafından oluşturulan ve yönetilen bilişim sistemi. </w:t>
            </w:r>
          </w:p>
        </w:tc>
      </w:tr>
      <w:tr w:rsidR="007D78EA" w:rsidRPr="009C113F" w14:paraId="45452547" w14:textId="77777777" w:rsidTr="009C113F">
        <w:trPr>
          <w:trHeight w:val="716"/>
        </w:trPr>
        <w:tc>
          <w:tcPr>
            <w:tcW w:w="3369" w:type="dxa"/>
            <w:tcBorders>
              <w:top w:val="single" w:sz="4" w:space="0" w:color="auto"/>
              <w:left w:val="single" w:sz="4" w:space="0" w:color="auto"/>
              <w:bottom w:val="single" w:sz="4" w:space="0" w:color="auto"/>
            </w:tcBorders>
          </w:tcPr>
          <w:p w14:paraId="2277B967" w14:textId="32E67192" w:rsidR="007D78EA" w:rsidRPr="009C113F" w:rsidRDefault="007D78EA" w:rsidP="009A1FF0">
            <w:pPr>
              <w:autoSpaceDE w:val="0"/>
              <w:autoSpaceDN w:val="0"/>
              <w:adjustRightInd w:val="0"/>
              <w:spacing w:after="0" w:line="240" w:lineRule="auto"/>
              <w:rPr>
                <w:rFonts w:ascii="Verdana" w:eastAsia="Arial Unicode MS" w:hAnsi="Verdana" w:cs="Times New Roman"/>
                <w:b/>
                <w:bCs/>
                <w:color w:val="000000"/>
                <w:sz w:val="24"/>
                <w:szCs w:val="24"/>
              </w:rPr>
            </w:pPr>
            <w:r w:rsidRPr="009C113F">
              <w:rPr>
                <w:rFonts w:ascii="Verdana" w:eastAsia="Arial Unicode MS" w:hAnsi="Verdana" w:cs="Times New Roman"/>
                <w:b/>
                <w:bCs/>
                <w:color w:val="000000"/>
                <w:sz w:val="24"/>
                <w:szCs w:val="24"/>
              </w:rPr>
              <w:lastRenderedPageBreak/>
              <w:t xml:space="preserve">VERBİS </w:t>
            </w:r>
          </w:p>
        </w:tc>
        <w:tc>
          <w:tcPr>
            <w:tcW w:w="6945" w:type="dxa"/>
            <w:tcBorders>
              <w:top w:val="single" w:sz="4" w:space="0" w:color="auto"/>
              <w:left w:val="single" w:sz="4" w:space="0" w:color="auto"/>
              <w:bottom w:val="single" w:sz="4" w:space="0" w:color="auto"/>
              <w:right w:val="single" w:sz="4" w:space="0" w:color="auto"/>
            </w:tcBorders>
          </w:tcPr>
          <w:p w14:paraId="1E6FE231" w14:textId="0162C6DA"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Veri Sorumluları Sicil Bilgi Sistemi </w:t>
            </w:r>
          </w:p>
        </w:tc>
      </w:tr>
      <w:tr w:rsidR="007D78EA" w:rsidRPr="009C113F" w14:paraId="74274EA9" w14:textId="77777777" w:rsidTr="009C113F">
        <w:trPr>
          <w:trHeight w:val="716"/>
        </w:trPr>
        <w:tc>
          <w:tcPr>
            <w:tcW w:w="3369" w:type="dxa"/>
            <w:tcBorders>
              <w:top w:val="single" w:sz="4" w:space="0" w:color="auto"/>
              <w:left w:val="single" w:sz="4" w:space="0" w:color="auto"/>
              <w:bottom w:val="single" w:sz="4" w:space="0" w:color="auto"/>
              <w:right w:val="single" w:sz="4" w:space="0" w:color="auto"/>
            </w:tcBorders>
          </w:tcPr>
          <w:p w14:paraId="08B3E678" w14:textId="72A4BBEA" w:rsidR="007D78EA" w:rsidRPr="009C113F" w:rsidRDefault="007D78EA" w:rsidP="009A1FF0">
            <w:pPr>
              <w:autoSpaceDE w:val="0"/>
              <w:autoSpaceDN w:val="0"/>
              <w:adjustRightInd w:val="0"/>
              <w:spacing w:after="0" w:line="240" w:lineRule="auto"/>
              <w:rPr>
                <w:rFonts w:ascii="Verdana" w:eastAsia="Arial Unicode MS" w:hAnsi="Verdana" w:cs="Times New Roman"/>
                <w:b/>
                <w:bCs/>
                <w:color w:val="000000"/>
                <w:sz w:val="24"/>
                <w:szCs w:val="24"/>
              </w:rPr>
            </w:pPr>
            <w:r w:rsidRPr="009C113F">
              <w:rPr>
                <w:rFonts w:ascii="Verdana" w:eastAsia="Arial Unicode MS" w:hAnsi="Verdana" w:cs="Times New Roman"/>
                <w:b/>
                <w:bCs/>
                <w:color w:val="000000"/>
                <w:sz w:val="24"/>
                <w:szCs w:val="24"/>
              </w:rPr>
              <w:t xml:space="preserve">Yönetmelik </w:t>
            </w:r>
          </w:p>
        </w:tc>
        <w:tc>
          <w:tcPr>
            <w:tcW w:w="6945" w:type="dxa"/>
            <w:tcBorders>
              <w:top w:val="single" w:sz="4" w:space="0" w:color="auto"/>
              <w:left w:val="single" w:sz="4" w:space="0" w:color="auto"/>
              <w:bottom w:val="single" w:sz="4" w:space="0" w:color="auto"/>
              <w:right w:val="single" w:sz="4" w:space="0" w:color="auto"/>
            </w:tcBorders>
          </w:tcPr>
          <w:p w14:paraId="432B6DFD" w14:textId="42ED1B28" w:rsidR="007D78EA" w:rsidRPr="009C113F" w:rsidRDefault="007D78EA"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28 Ekim 2017 tarihli </w:t>
            </w:r>
            <w:proofErr w:type="gramStart"/>
            <w:r w:rsidRPr="009C113F">
              <w:rPr>
                <w:rFonts w:ascii="Verdana" w:eastAsia="Arial Unicode MS" w:hAnsi="Verdana" w:cs="Times New Roman"/>
                <w:color w:val="000000"/>
                <w:sz w:val="24"/>
                <w:szCs w:val="24"/>
              </w:rPr>
              <w:t>Resmi</w:t>
            </w:r>
            <w:proofErr w:type="gramEnd"/>
            <w:r w:rsidRPr="009C113F">
              <w:rPr>
                <w:rFonts w:ascii="Verdana" w:eastAsia="Arial Unicode MS" w:hAnsi="Verdana" w:cs="Times New Roman"/>
                <w:color w:val="000000"/>
                <w:sz w:val="24"/>
                <w:szCs w:val="24"/>
              </w:rPr>
              <w:t xml:space="preserve"> Gazetede yayımlanan Kişisel Verilerin Silinmesi, Yok Edilmesi veya Anonim Hale Getirilmesi Hakkında Yönetmelik. </w:t>
            </w:r>
          </w:p>
        </w:tc>
      </w:tr>
    </w:tbl>
    <w:p w14:paraId="7360BF4E" w14:textId="77777777" w:rsidR="008D0EA0" w:rsidRPr="009C113F" w:rsidRDefault="008D0EA0" w:rsidP="009A1FF0">
      <w:pPr>
        <w:pStyle w:val="Default"/>
        <w:rPr>
          <w:rFonts w:ascii="Verdana" w:eastAsia="Arial Unicode MS" w:hAnsi="Verdana" w:cs="Times New Roman"/>
          <w:b/>
          <w:bCs/>
          <w:sz w:val="32"/>
          <w:szCs w:val="32"/>
        </w:rPr>
      </w:pPr>
    </w:p>
    <w:p w14:paraId="23DF800A" w14:textId="676D9E5A" w:rsidR="009A1FF0" w:rsidRPr="009C113F" w:rsidRDefault="009A1FF0" w:rsidP="009A1FF0">
      <w:pPr>
        <w:pStyle w:val="Default"/>
        <w:rPr>
          <w:rFonts w:ascii="Verdana" w:eastAsia="Arial Unicode MS" w:hAnsi="Verdana" w:cs="Times New Roman"/>
          <w:b/>
          <w:bCs/>
          <w:sz w:val="32"/>
          <w:szCs w:val="32"/>
        </w:rPr>
      </w:pPr>
      <w:r w:rsidRPr="009C113F">
        <w:rPr>
          <w:rFonts w:ascii="Verdana" w:eastAsia="Arial Unicode MS" w:hAnsi="Verdana" w:cs="Times New Roman"/>
          <w:b/>
          <w:bCs/>
          <w:sz w:val="32"/>
          <w:szCs w:val="32"/>
        </w:rPr>
        <w:t xml:space="preserve">2.SORUMLULUK VE GÖREV DAĞILIMLARI </w:t>
      </w:r>
    </w:p>
    <w:p w14:paraId="503FCFA8" w14:textId="17095406" w:rsidR="009A1FF0" w:rsidRPr="009C113F" w:rsidRDefault="000D4BF1" w:rsidP="009A1FF0">
      <w:pPr>
        <w:pStyle w:val="Default"/>
        <w:rPr>
          <w:rFonts w:ascii="Verdana" w:eastAsia="Arial Unicode MS" w:hAnsi="Verdana" w:cs="Times New Roman"/>
        </w:rPr>
      </w:pPr>
      <w:r w:rsidRPr="009C113F">
        <w:rPr>
          <w:rFonts w:ascii="Verdana" w:eastAsia="Arial Unicode MS" w:hAnsi="Verdana" w:cs="Times New Roman"/>
        </w:rPr>
        <w:t>Şirketin</w:t>
      </w:r>
      <w:r w:rsidR="009A1FF0" w:rsidRPr="009C113F">
        <w:rPr>
          <w:rFonts w:ascii="Verdana" w:eastAsia="Arial Unicode MS" w:hAnsi="Verdana" w:cs="Times New Roman"/>
        </w:rPr>
        <w:t xml:space="preserve"> tüm birimleri ve çalışanları, sorumlu birimlerce Politika kapsamında alınmakta olan teknik ve idari tedbirlerin gereği gibi uygulanması, birim çalışanlarının eğitimi ve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 </w:t>
      </w:r>
    </w:p>
    <w:p w14:paraId="74A41D58" w14:textId="77777777" w:rsidR="007D78EA" w:rsidRPr="009C113F" w:rsidRDefault="009A1FF0" w:rsidP="007D78EA">
      <w:pPr>
        <w:pStyle w:val="Default"/>
        <w:rPr>
          <w:rFonts w:ascii="Verdana" w:eastAsia="Arial Unicode MS" w:hAnsi="Verdana" w:cs="Times New Roman"/>
        </w:rPr>
      </w:pPr>
      <w:r w:rsidRPr="009C113F">
        <w:rPr>
          <w:rFonts w:ascii="Verdana" w:eastAsia="Arial Unicode MS" w:hAnsi="Verdana" w:cs="Times New Roman"/>
        </w:rPr>
        <w:t>Kişisel verilerin saklama ve imha süreçlerinde görev alanların unvanları, birimleri ve görev tanımlarına ait dağılım Tablo 1’de verilmiştir.</w:t>
      </w:r>
    </w:p>
    <w:p w14:paraId="3B0E3992" w14:textId="3A53395A" w:rsidR="009A1FF0" w:rsidRPr="009C113F" w:rsidRDefault="007D78EA" w:rsidP="009A1FF0">
      <w:pPr>
        <w:pStyle w:val="Default"/>
        <w:rPr>
          <w:rFonts w:ascii="Verdana" w:eastAsia="Arial Unicode MS" w:hAnsi="Verdana" w:cs="Times New Roman"/>
        </w:rPr>
      </w:pPr>
      <w:r w:rsidRPr="009C113F">
        <w:rPr>
          <w:rFonts w:ascii="Verdana" w:eastAsia="Arial Unicode MS" w:hAnsi="Verdana" w:cs="Times New Roman"/>
          <w:b/>
          <w:bCs/>
          <w:i/>
          <w:iCs/>
          <w:color w:val="auto"/>
        </w:rPr>
        <w:t>Tablo 1: Saklama ve imha süreçleri görev dağılımı</w:t>
      </w:r>
    </w:p>
    <w:p w14:paraId="10562628" w14:textId="77777777" w:rsidR="009A1FF0" w:rsidRPr="009C113F" w:rsidRDefault="009A1FF0" w:rsidP="009A1FF0">
      <w:pPr>
        <w:pStyle w:val="Default"/>
        <w:rPr>
          <w:rFonts w:ascii="Verdana" w:eastAsia="Arial Unicode MS" w:hAnsi="Verdana" w:cs="Times New Roman"/>
          <w:color w:val="auto"/>
          <w:sz w:val="28"/>
          <w:szCs w:val="28"/>
        </w:rPr>
      </w:pPr>
    </w:p>
    <w:tbl>
      <w:tblPr>
        <w:tblW w:w="10314" w:type="dxa"/>
        <w:tblBorders>
          <w:top w:val="nil"/>
          <w:left w:val="nil"/>
          <w:bottom w:val="nil"/>
          <w:right w:val="nil"/>
        </w:tblBorders>
        <w:tblLayout w:type="fixed"/>
        <w:tblLook w:val="0000" w:firstRow="0" w:lastRow="0" w:firstColumn="0" w:lastColumn="0" w:noHBand="0" w:noVBand="0"/>
      </w:tblPr>
      <w:tblGrid>
        <w:gridCol w:w="2953"/>
        <w:gridCol w:w="2953"/>
        <w:gridCol w:w="4408"/>
      </w:tblGrid>
      <w:tr w:rsidR="009A1FF0" w:rsidRPr="009C113F" w14:paraId="4F0040D4" w14:textId="77777777" w:rsidTr="009C113F">
        <w:trPr>
          <w:trHeight w:val="107"/>
        </w:trPr>
        <w:tc>
          <w:tcPr>
            <w:tcW w:w="2953" w:type="dxa"/>
            <w:tcBorders>
              <w:top w:val="single" w:sz="4" w:space="0" w:color="auto"/>
              <w:left w:val="single" w:sz="4" w:space="0" w:color="auto"/>
              <w:bottom w:val="single" w:sz="4" w:space="0" w:color="auto"/>
              <w:right w:val="single" w:sz="4" w:space="0" w:color="auto"/>
            </w:tcBorders>
          </w:tcPr>
          <w:p w14:paraId="0400F868" w14:textId="030E35EF" w:rsidR="009A1FF0" w:rsidRPr="009C113F" w:rsidRDefault="009A1FF0">
            <w:pPr>
              <w:pStyle w:val="Default"/>
              <w:rPr>
                <w:rFonts w:ascii="Verdana" w:eastAsia="Arial Unicode MS" w:hAnsi="Verdana" w:cs="Times New Roman"/>
              </w:rPr>
            </w:pPr>
            <w:r w:rsidRPr="009C113F">
              <w:rPr>
                <w:rFonts w:ascii="Verdana" w:eastAsia="Arial Unicode MS" w:hAnsi="Verdana" w:cs="Times New Roman"/>
                <w:b/>
                <w:bCs/>
              </w:rPr>
              <w:t xml:space="preserve">UNVAN </w:t>
            </w:r>
          </w:p>
        </w:tc>
        <w:tc>
          <w:tcPr>
            <w:tcW w:w="2953" w:type="dxa"/>
            <w:tcBorders>
              <w:top w:val="single" w:sz="4" w:space="0" w:color="auto"/>
              <w:left w:val="single" w:sz="4" w:space="0" w:color="auto"/>
              <w:bottom w:val="single" w:sz="4" w:space="0" w:color="auto"/>
              <w:right w:val="single" w:sz="4" w:space="0" w:color="auto"/>
            </w:tcBorders>
          </w:tcPr>
          <w:p w14:paraId="34465425" w14:textId="77777777" w:rsidR="009A1FF0" w:rsidRPr="009C113F" w:rsidRDefault="009A1FF0">
            <w:pPr>
              <w:pStyle w:val="Default"/>
              <w:rPr>
                <w:rFonts w:ascii="Verdana" w:eastAsia="Arial Unicode MS" w:hAnsi="Verdana" w:cs="Times New Roman"/>
              </w:rPr>
            </w:pPr>
            <w:r w:rsidRPr="009C113F">
              <w:rPr>
                <w:rFonts w:ascii="Verdana" w:eastAsia="Arial Unicode MS" w:hAnsi="Verdana" w:cs="Times New Roman"/>
                <w:b/>
                <w:bCs/>
              </w:rPr>
              <w:t xml:space="preserve">BİRİM </w:t>
            </w:r>
          </w:p>
        </w:tc>
        <w:tc>
          <w:tcPr>
            <w:tcW w:w="4408" w:type="dxa"/>
            <w:tcBorders>
              <w:top w:val="single" w:sz="4" w:space="0" w:color="auto"/>
              <w:left w:val="single" w:sz="4" w:space="0" w:color="auto"/>
              <w:bottom w:val="single" w:sz="4" w:space="0" w:color="auto"/>
              <w:right w:val="single" w:sz="4" w:space="0" w:color="auto"/>
            </w:tcBorders>
          </w:tcPr>
          <w:p w14:paraId="0916E949" w14:textId="77777777" w:rsidR="009A1FF0" w:rsidRPr="009C113F" w:rsidRDefault="009A1FF0">
            <w:pPr>
              <w:pStyle w:val="Default"/>
              <w:rPr>
                <w:rFonts w:ascii="Verdana" w:eastAsia="Arial Unicode MS" w:hAnsi="Verdana" w:cs="Times New Roman"/>
              </w:rPr>
            </w:pPr>
            <w:r w:rsidRPr="009C113F">
              <w:rPr>
                <w:rFonts w:ascii="Verdana" w:eastAsia="Arial Unicode MS" w:hAnsi="Verdana" w:cs="Times New Roman"/>
                <w:b/>
                <w:bCs/>
              </w:rPr>
              <w:t xml:space="preserve">GÖREV </w:t>
            </w:r>
          </w:p>
        </w:tc>
      </w:tr>
      <w:tr w:rsidR="009A1FF0" w:rsidRPr="009C113F" w14:paraId="71D2CCA8" w14:textId="77777777" w:rsidTr="009C113F">
        <w:trPr>
          <w:trHeight w:val="260"/>
        </w:trPr>
        <w:tc>
          <w:tcPr>
            <w:tcW w:w="2953" w:type="dxa"/>
            <w:tcBorders>
              <w:top w:val="single" w:sz="4" w:space="0" w:color="auto"/>
              <w:left w:val="single" w:sz="4" w:space="0" w:color="auto"/>
              <w:bottom w:val="single" w:sz="4" w:space="0" w:color="auto"/>
              <w:right w:val="single" w:sz="4" w:space="0" w:color="auto"/>
            </w:tcBorders>
          </w:tcPr>
          <w:p w14:paraId="57C3DE67" w14:textId="49150EDE" w:rsidR="009A1FF0" w:rsidRPr="009C113F" w:rsidRDefault="009A1FF0">
            <w:pPr>
              <w:pStyle w:val="Default"/>
              <w:rPr>
                <w:rFonts w:ascii="Verdana" w:eastAsia="Arial Unicode MS" w:hAnsi="Verdana" w:cs="Times New Roman"/>
                <w:sz w:val="28"/>
                <w:szCs w:val="28"/>
              </w:rPr>
            </w:pPr>
            <w:r w:rsidRPr="009C113F">
              <w:rPr>
                <w:rFonts w:ascii="Verdana" w:eastAsia="Arial Unicode MS" w:hAnsi="Verdana" w:cs="Times New Roman"/>
                <w:sz w:val="28"/>
                <w:szCs w:val="28"/>
              </w:rPr>
              <w:t>Kuru</w:t>
            </w:r>
            <w:r w:rsidR="007D78EA" w:rsidRPr="009C113F">
              <w:rPr>
                <w:rFonts w:ascii="Verdana" w:eastAsia="Arial Unicode MS" w:hAnsi="Verdana" w:cs="Times New Roman"/>
                <w:sz w:val="28"/>
                <w:szCs w:val="28"/>
              </w:rPr>
              <w:t>l</w:t>
            </w:r>
            <w:r w:rsidRPr="009C113F">
              <w:rPr>
                <w:rFonts w:ascii="Verdana" w:eastAsia="Arial Unicode MS" w:hAnsi="Verdana" w:cs="Times New Roman"/>
                <w:sz w:val="28"/>
                <w:szCs w:val="28"/>
              </w:rPr>
              <w:t xml:space="preserve"> Başkanı </w:t>
            </w:r>
          </w:p>
        </w:tc>
        <w:tc>
          <w:tcPr>
            <w:tcW w:w="2953" w:type="dxa"/>
            <w:tcBorders>
              <w:top w:val="single" w:sz="4" w:space="0" w:color="auto"/>
              <w:left w:val="single" w:sz="4" w:space="0" w:color="auto"/>
              <w:bottom w:val="single" w:sz="4" w:space="0" w:color="auto"/>
              <w:right w:val="single" w:sz="4" w:space="0" w:color="auto"/>
            </w:tcBorders>
          </w:tcPr>
          <w:p w14:paraId="10380A02" w14:textId="1C5A6C39" w:rsidR="009A1FF0" w:rsidRPr="009C113F" w:rsidRDefault="007D78EA">
            <w:pPr>
              <w:pStyle w:val="Default"/>
              <w:rPr>
                <w:rFonts w:ascii="Verdana" w:eastAsia="Arial Unicode MS" w:hAnsi="Verdana" w:cs="Times New Roman"/>
              </w:rPr>
            </w:pPr>
            <w:r w:rsidRPr="009C113F">
              <w:rPr>
                <w:rFonts w:ascii="Verdana" w:eastAsia="Arial Unicode MS" w:hAnsi="Verdana" w:cs="Times New Roman"/>
              </w:rPr>
              <w:t>Yönetim Kurulu Başkanı</w:t>
            </w:r>
            <w:r w:rsidR="009A1FF0" w:rsidRPr="009C113F">
              <w:rPr>
                <w:rFonts w:ascii="Verdana" w:eastAsia="Arial Unicode MS" w:hAnsi="Verdana" w:cs="Times New Roman"/>
              </w:rPr>
              <w:t xml:space="preserve"> </w:t>
            </w:r>
          </w:p>
        </w:tc>
        <w:tc>
          <w:tcPr>
            <w:tcW w:w="4408" w:type="dxa"/>
            <w:tcBorders>
              <w:top w:val="single" w:sz="4" w:space="0" w:color="auto"/>
              <w:left w:val="single" w:sz="4" w:space="0" w:color="auto"/>
              <w:bottom w:val="single" w:sz="4" w:space="0" w:color="auto"/>
              <w:right w:val="single" w:sz="4" w:space="0" w:color="auto"/>
            </w:tcBorders>
          </w:tcPr>
          <w:p w14:paraId="50E4BA7A" w14:textId="77777777" w:rsidR="009A1FF0" w:rsidRPr="009C113F" w:rsidRDefault="009A1FF0">
            <w:pPr>
              <w:pStyle w:val="Default"/>
              <w:rPr>
                <w:rFonts w:ascii="Verdana" w:eastAsia="Arial Unicode MS" w:hAnsi="Verdana" w:cs="Times New Roman"/>
              </w:rPr>
            </w:pPr>
            <w:r w:rsidRPr="009C113F">
              <w:rPr>
                <w:rFonts w:ascii="Verdana" w:eastAsia="Arial Unicode MS" w:hAnsi="Verdana" w:cs="Times New Roman"/>
              </w:rPr>
              <w:t xml:space="preserve">Çalışanların politikaya uygun hareket etmesinden sorumludur. </w:t>
            </w:r>
          </w:p>
        </w:tc>
      </w:tr>
      <w:tr w:rsidR="009A1FF0" w:rsidRPr="009C113F" w14:paraId="2B2F66B9" w14:textId="77777777" w:rsidTr="009C113F">
        <w:trPr>
          <w:trHeight w:val="565"/>
        </w:trPr>
        <w:tc>
          <w:tcPr>
            <w:tcW w:w="2953" w:type="dxa"/>
            <w:tcBorders>
              <w:top w:val="single" w:sz="4" w:space="0" w:color="auto"/>
              <w:left w:val="single" w:sz="4" w:space="0" w:color="auto"/>
              <w:bottom w:val="single" w:sz="4" w:space="0" w:color="auto"/>
              <w:right w:val="single" w:sz="4" w:space="0" w:color="auto"/>
            </w:tcBorders>
          </w:tcPr>
          <w:p w14:paraId="3F025047" w14:textId="77777777" w:rsidR="009A1FF0" w:rsidRPr="009C113F" w:rsidRDefault="009A1FF0">
            <w:pPr>
              <w:pStyle w:val="Default"/>
              <w:rPr>
                <w:rFonts w:ascii="Verdana" w:eastAsia="Arial Unicode MS" w:hAnsi="Verdana" w:cs="Times New Roman"/>
              </w:rPr>
            </w:pPr>
            <w:r w:rsidRPr="009C113F">
              <w:rPr>
                <w:rFonts w:ascii="Verdana" w:eastAsia="Arial Unicode MS" w:hAnsi="Verdana" w:cs="Times New Roman"/>
              </w:rPr>
              <w:t xml:space="preserve">Veri Yönetimi Dairesi Başkanı </w:t>
            </w:r>
          </w:p>
        </w:tc>
        <w:tc>
          <w:tcPr>
            <w:tcW w:w="2953" w:type="dxa"/>
            <w:tcBorders>
              <w:top w:val="single" w:sz="4" w:space="0" w:color="auto"/>
              <w:left w:val="single" w:sz="4" w:space="0" w:color="auto"/>
              <w:bottom w:val="single" w:sz="4" w:space="0" w:color="auto"/>
              <w:right w:val="single" w:sz="4" w:space="0" w:color="auto"/>
            </w:tcBorders>
          </w:tcPr>
          <w:p w14:paraId="56CE8863" w14:textId="4C4B46D7" w:rsidR="009A1FF0" w:rsidRPr="009C113F" w:rsidRDefault="007D78EA">
            <w:pPr>
              <w:pStyle w:val="Default"/>
              <w:rPr>
                <w:rFonts w:ascii="Verdana" w:eastAsia="Arial Unicode MS" w:hAnsi="Verdana" w:cs="Times New Roman"/>
              </w:rPr>
            </w:pPr>
            <w:r w:rsidRPr="009C113F">
              <w:rPr>
                <w:rFonts w:ascii="Verdana" w:eastAsia="Arial Unicode MS" w:hAnsi="Verdana" w:cs="Times New Roman"/>
              </w:rPr>
              <w:t>İnsan Kaynakları Uzmanı</w:t>
            </w:r>
            <w:r w:rsidR="009A1FF0" w:rsidRPr="009C113F">
              <w:rPr>
                <w:rFonts w:ascii="Verdana" w:eastAsia="Arial Unicode MS" w:hAnsi="Verdana" w:cs="Times New Roman"/>
              </w:rPr>
              <w:t xml:space="preserve"> </w:t>
            </w:r>
          </w:p>
        </w:tc>
        <w:tc>
          <w:tcPr>
            <w:tcW w:w="4408" w:type="dxa"/>
            <w:tcBorders>
              <w:top w:val="single" w:sz="4" w:space="0" w:color="auto"/>
              <w:left w:val="single" w:sz="4" w:space="0" w:color="auto"/>
              <w:bottom w:val="single" w:sz="4" w:space="0" w:color="auto"/>
              <w:right w:val="single" w:sz="4" w:space="0" w:color="auto"/>
            </w:tcBorders>
          </w:tcPr>
          <w:p w14:paraId="4C531A93" w14:textId="77777777" w:rsidR="009A1FF0" w:rsidRPr="009C113F" w:rsidRDefault="009A1FF0">
            <w:pPr>
              <w:pStyle w:val="Default"/>
              <w:rPr>
                <w:rFonts w:ascii="Verdana" w:eastAsia="Arial Unicode MS" w:hAnsi="Verdana" w:cs="Times New Roman"/>
              </w:rPr>
            </w:pPr>
            <w:proofErr w:type="spellStart"/>
            <w:r w:rsidRPr="009C113F">
              <w:rPr>
                <w:rFonts w:ascii="Verdana" w:eastAsia="Arial Unicode MS" w:hAnsi="Verdana" w:cs="Times New Roman"/>
              </w:rPr>
              <w:t>Politika’nın</w:t>
            </w:r>
            <w:proofErr w:type="spellEnd"/>
            <w:r w:rsidRPr="009C113F">
              <w:rPr>
                <w:rFonts w:ascii="Verdana" w:eastAsia="Arial Unicode MS" w:hAnsi="Verdana" w:cs="Times New Roman"/>
              </w:rPr>
              <w:t xml:space="preserve"> hazırlanması, geliştirilmesi, yürütülmesi, ilgili ortamlarda yayınlanması ve güncellenmesinden sorumludur. </w:t>
            </w:r>
          </w:p>
        </w:tc>
      </w:tr>
      <w:tr w:rsidR="009A1FF0" w:rsidRPr="009C113F" w14:paraId="7E8FF240" w14:textId="77777777" w:rsidTr="009C113F">
        <w:trPr>
          <w:trHeight w:val="412"/>
        </w:trPr>
        <w:tc>
          <w:tcPr>
            <w:tcW w:w="2953" w:type="dxa"/>
            <w:tcBorders>
              <w:top w:val="single" w:sz="4" w:space="0" w:color="auto"/>
              <w:left w:val="single" w:sz="4" w:space="0" w:color="auto"/>
              <w:bottom w:val="single" w:sz="4" w:space="0" w:color="auto"/>
              <w:right w:val="single" w:sz="4" w:space="0" w:color="auto"/>
            </w:tcBorders>
          </w:tcPr>
          <w:p w14:paraId="5484A192" w14:textId="77777777" w:rsidR="009A1FF0" w:rsidRPr="009C113F" w:rsidRDefault="009A1FF0">
            <w:pPr>
              <w:pStyle w:val="Default"/>
              <w:rPr>
                <w:rFonts w:ascii="Verdana" w:eastAsia="Arial Unicode MS" w:hAnsi="Verdana" w:cs="Times New Roman"/>
              </w:rPr>
            </w:pPr>
            <w:r w:rsidRPr="009C113F">
              <w:rPr>
                <w:rFonts w:ascii="Verdana" w:eastAsia="Arial Unicode MS" w:hAnsi="Verdana" w:cs="Times New Roman"/>
              </w:rPr>
              <w:t xml:space="preserve">Veri Güvenliği ve Bilgi Sistemleri Dairesi Başkanı </w:t>
            </w:r>
          </w:p>
        </w:tc>
        <w:tc>
          <w:tcPr>
            <w:tcW w:w="2953" w:type="dxa"/>
            <w:tcBorders>
              <w:top w:val="single" w:sz="4" w:space="0" w:color="auto"/>
              <w:left w:val="single" w:sz="4" w:space="0" w:color="auto"/>
              <w:bottom w:val="single" w:sz="4" w:space="0" w:color="auto"/>
              <w:right w:val="single" w:sz="4" w:space="0" w:color="auto"/>
            </w:tcBorders>
          </w:tcPr>
          <w:p w14:paraId="7F373A1F" w14:textId="21A24900" w:rsidR="009A1FF0" w:rsidRPr="009C113F" w:rsidRDefault="007D78EA">
            <w:pPr>
              <w:pStyle w:val="Default"/>
              <w:rPr>
                <w:rFonts w:ascii="Verdana" w:eastAsia="Arial Unicode MS" w:hAnsi="Verdana" w:cs="Times New Roman"/>
              </w:rPr>
            </w:pPr>
            <w:r w:rsidRPr="009C113F">
              <w:rPr>
                <w:rFonts w:ascii="Verdana" w:eastAsia="Arial Unicode MS" w:hAnsi="Verdana" w:cs="Times New Roman"/>
              </w:rPr>
              <w:t>Bilgi İşlem Sorumlusu</w:t>
            </w:r>
            <w:r w:rsidR="009A1FF0" w:rsidRPr="009C113F">
              <w:rPr>
                <w:rFonts w:ascii="Verdana" w:eastAsia="Arial Unicode MS" w:hAnsi="Verdana" w:cs="Times New Roman"/>
              </w:rPr>
              <w:t xml:space="preserve"> </w:t>
            </w:r>
          </w:p>
        </w:tc>
        <w:tc>
          <w:tcPr>
            <w:tcW w:w="4408" w:type="dxa"/>
            <w:tcBorders>
              <w:top w:val="single" w:sz="4" w:space="0" w:color="auto"/>
              <w:left w:val="single" w:sz="4" w:space="0" w:color="auto"/>
              <w:bottom w:val="single" w:sz="4" w:space="0" w:color="auto"/>
              <w:right w:val="single" w:sz="4" w:space="0" w:color="auto"/>
            </w:tcBorders>
          </w:tcPr>
          <w:p w14:paraId="04BDC089" w14:textId="77777777" w:rsidR="009A1FF0" w:rsidRPr="009C113F" w:rsidRDefault="009A1FF0">
            <w:pPr>
              <w:pStyle w:val="Default"/>
              <w:rPr>
                <w:rFonts w:ascii="Verdana" w:eastAsia="Arial Unicode MS" w:hAnsi="Verdana" w:cs="Times New Roman"/>
              </w:rPr>
            </w:pPr>
            <w:proofErr w:type="spellStart"/>
            <w:r w:rsidRPr="009C113F">
              <w:rPr>
                <w:rFonts w:ascii="Verdana" w:eastAsia="Arial Unicode MS" w:hAnsi="Verdana" w:cs="Times New Roman"/>
              </w:rPr>
              <w:t>Politika’nın</w:t>
            </w:r>
            <w:proofErr w:type="spellEnd"/>
            <w:r w:rsidRPr="009C113F">
              <w:rPr>
                <w:rFonts w:ascii="Verdana" w:eastAsia="Arial Unicode MS" w:hAnsi="Verdana" w:cs="Times New Roman"/>
              </w:rPr>
              <w:t xml:space="preserve"> uygulanmasında ihtiyaç duyulan teknik çözümlerin sunulmasından sorumludur. </w:t>
            </w:r>
          </w:p>
        </w:tc>
      </w:tr>
    </w:tbl>
    <w:p w14:paraId="4CF67552" w14:textId="337CDCAC" w:rsidR="009A1FF0" w:rsidRPr="009C113F" w:rsidRDefault="009A1FF0" w:rsidP="009A1FF0">
      <w:pPr>
        <w:rPr>
          <w:rFonts w:ascii="Verdana" w:eastAsia="Arial Unicode MS" w:hAnsi="Verdana" w:cs="Times New Roman"/>
          <w:b/>
          <w:bCs/>
          <w:sz w:val="32"/>
          <w:szCs w:val="32"/>
        </w:rPr>
      </w:pPr>
      <w:r w:rsidRPr="009C113F">
        <w:rPr>
          <w:rFonts w:ascii="Verdana" w:eastAsia="Arial Unicode MS" w:hAnsi="Verdana" w:cs="Times New Roman"/>
          <w:b/>
          <w:bCs/>
          <w:sz w:val="32"/>
          <w:szCs w:val="32"/>
        </w:rPr>
        <w:t>3.KAYIT ORTAMLARI</w:t>
      </w:r>
    </w:p>
    <w:p w14:paraId="63F11FA5" w14:textId="2C52A03D" w:rsidR="000D4BF1" w:rsidRPr="009C113F" w:rsidRDefault="000D4BF1" w:rsidP="000D4BF1">
      <w:pPr>
        <w:rPr>
          <w:rFonts w:ascii="Verdana" w:eastAsia="Arial Unicode MS" w:hAnsi="Verdana" w:cs="Times New Roman"/>
          <w:sz w:val="24"/>
          <w:szCs w:val="24"/>
        </w:rPr>
      </w:pPr>
      <w:r w:rsidRPr="009C113F">
        <w:rPr>
          <w:rFonts w:ascii="Verdana" w:eastAsia="Arial Unicode MS" w:hAnsi="Verdana" w:cs="Times New Roman"/>
          <w:sz w:val="24"/>
          <w:szCs w:val="24"/>
        </w:rPr>
        <w:t>Kişisel veriler, Şirket tarafından Tablo 2’de listelenen ortamlarda hukuka uygun olarak güvenli bir şekilde saklanır.</w:t>
      </w:r>
    </w:p>
    <w:p w14:paraId="547D013A" w14:textId="284F8C57" w:rsidR="000D4BF1" w:rsidRPr="009C113F" w:rsidRDefault="000D4BF1" w:rsidP="009A1FF0">
      <w:pPr>
        <w:rPr>
          <w:rFonts w:ascii="Verdana" w:eastAsia="Arial Unicode MS" w:hAnsi="Verdana" w:cs="Times New Roman"/>
          <w:b/>
          <w:bCs/>
          <w:i/>
          <w:iCs/>
          <w:sz w:val="24"/>
          <w:szCs w:val="24"/>
        </w:rPr>
      </w:pPr>
      <w:r w:rsidRPr="009C113F">
        <w:rPr>
          <w:rFonts w:ascii="Verdana" w:eastAsia="Arial Unicode MS" w:hAnsi="Verdana" w:cs="Times New Roman"/>
          <w:b/>
          <w:bCs/>
          <w:i/>
          <w:iCs/>
          <w:sz w:val="24"/>
          <w:szCs w:val="24"/>
        </w:rPr>
        <w:t>Tablo 2: Kişisel veri saklama ortamları</w:t>
      </w:r>
    </w:p>
    <w:tbl>
      <w:tblPr>
        <w:tblpPr w:leftFromText="141" w:rightFromText="141" w:vertAnchor="text" w:tblpX="71"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3"/>
      </w:tblGrid>
      <w:tr w:rsidR="000D4BF1" w:rsidRPr="009C113F" w14:paraId="699E0F86" w14:textId="77777777" w:rsidTr="009C113F">
        <w:trPr>
          <w:trHeight w:val="4247"/>
        </w:trPr>
        <w:tc>
          <w:tcPr>
            <w:tcW w:w="6733" w:type="dxa"/>
          </w:tcPr>
          <w:p w14:paraId="45CD562D" w14:textId="4E75D6A2" w:rsidR="000D4BF1" w:rsidRPr="009C113F" w:rsidRDefault="000D4BF1" w:rsidP="000D4BF1">
            <w:pPr>
              <w:rPr>
                <w:rFonts w:ascii="Verdana" w:eastAsia="Arial Unicode MS" w:hAnsi="Verdana" w:cs="Times New Roman"/>
                <w:b/>
                <w:bCs/>
                <w:sz w:val="24"/>
                <w:szCs w:val="24"/>
              </w:rPr>
            </w:pPr>
            <w:r w:rsidRPr="009C113F">
              <w:rPr>
                <w:rFonts w:ascii="Verdana" w:eastAsia="Arial Unicode MS" w:hAnsi="Verdana" w:cs="Times New Roman"/>
                <w:b/>
                <w:bCs/>
                <w:sz w:val="24"/>
                <w:szCs w:val="24"/>
              </w:rPr>
              <w:lastRenderedPageBreak/>
              <w:t xml:space="preserve">Elektronik Ortamlar </w:t>
            </w:r>
          </w:p>
          <w:p w14:paraId="716FDC67" w14:textId="77777777" w:rsidR="000D4BF1" w:rsidRPr="009C113F" w:rsidRDefault="000D4BF1" w:rsidP="000D4BF1">
            <w:pPr>
              <w:spacing w:after="0" w:line="240" w:lineRule="auto"/>
              <w:rPr>
                <w:rFonts w:ascii="Verdana" w:eastAsia="Arial Unicode MS" w:hAnsi="Verdana" w:cs="Times New Roman"/>
                <w:sz w:val="24"/>
                <w:szCs w:val="24"/>
              </w:rPr>
            </w:pPr>
            <w:r w:rsidRPr="009C113F">
              <w:rPr>
                <w:rFonts w:ascii="Verdana" w:eastAsia="Arial Unicode MS" w:hAnsi="Verdana" w:cs="Times New Roman"/>
                <w:sz w:val="24"/>
                <w:szCs w:val="24"/>
              </w:rPr>
              <w:t xml:space="preserve">Sunucular (Etki alanı, yedekleme, e posta, </w:t>
            </w:r>
            <w:proofErr w:type="spellStart"/>
            <w:r w:rsidRPr="009C113F">
              <w:rPr>
                <w:rFonts w:ascii="Verdana" w:eastAsia="Arial Unicode MS" w:hAnsi="Verdana" w:cs="Times New Roman"/>
                <w:sz w:val="24"/>
                <w:szCs w:val="24"/>
              </w:rPr>
              <w:t>veritabanı</w:t>
            </w:r>
            <w:proofErr w:type="spellEnd"/>
            <w:r w:rsidRPr="009C113F">
              <w:rPr>
                <w:rFonts w:ascii="Verdana" w:eastAsia="Arial Unicode MS" w:hAnsi="Verdana" w:cs="Times New Roman"/>
                <w:sz w:val="24"/>
                <w:szCs w:val="24"/>
              </w:rPr>
              <w:t>, web, dosya paylaşım, vb.)</w:t>
            </w:r>
          </w:p>
          <w:p w14:paraId="6B67565F" w14:textId="45D31D91" w:rsidR="000D4BF1" w:rsidRPr="009C113F" w:rsidRDefault="000D4BF1" w:rsidP="00993DC1">
            <w:pPr>
              <w:pStyle w:val="ListeParagraf"/>
              <w:numPr>
                <w:ilvl w:val="0"/>
                <w:numId w:val="7"/>
              </w:numPr>
              <w:spacing w:after="0" w:line="240" w:lineRule="auto"/>
              <w:rPr>
                <w:rFonts w:ascii="Verdana" w:eastAsia="Arial Unicode MS" w:hAnsi="Verdana" w:cs="Times New Roman"/>
                <w:sz w:val="24"/>
                <w:szCs w:val="24"/>
              </w:rPr>
            </w:pPr>
            <w:r w:rsidRPr="009C113F">
              <w:rPr>
                <w:rFonts w:ascii="Verdana" w:eastAsia="Arial Unicode MS" w:hAnsi="Verdana" w:cs="Times New Roman"/>
                <w:sz w:val="24"/>
                <w:szCs w:val="24"/>
              </w:rPr>
              <w:t>Yazılımlar (ofis yazılımları, portal, EBYS, VERBİS.)</w:t>
            </w:r>
          </w:p>
          <w:p w14:paraId="76697D8F" w14:textId="098EF4C1" w:rsidR="000D4BF1" w:rsidRPr="009C113F" w:rsidRDefault="000D4BF1" w:rsidP="00993DC1">
            <w:pPr>
              <w:pStyle w:val="ListeParagraf"/>
              <w:numPr>
                <w:ilvl w:val="0"/>
                <w:numId w:val="7"/>
              </w:numPr>
              <w:spacing w:after="0" w:line="240" w:lineRule="auto"/>
              <w:rPr>
                <w:rFonts w:ascii="Verdana" w:eastAsia="Arial Unicode MS" w:hAnsi="Verdana" w:cs="Times New Roman"/>
                <w:sz w:val="24"/>
                <w:szCs w:val="24"/>
              </w:rPr>
            </w:pPr>
            <w:r w:rsidRPr="009C113F">
              <w:rPr>
                <w:rFonts w:ascii="Verdana" w:eastAsia="Arial Unicode MS" w:hAnsi="Verdana" w:cs="Times New Roman"/>
                <w:sz w:val="24"/>
                <w:szCs w:val="24"/>
              </w:rPr>
              <w:t xml:space="preserve">Bilgi güvenliği cihazları (güvenlik duvarı, saldırı tespit ve engelleme, günlük kayıt dosyası, antivirüs </w:t>
            </w:r>
            <w:proofErr w:type="gramStart"/>
            <w:r w:rsidRPr="009C113F">
              <w:rPr>
                <w:rFonts w:ascii="Verdana" w:eastAsia="Arial Unicode MS" w:hAnsi="Verdana" w:cs="Times New Roman"/>
                <w:sz w:val="24"/>
                <w:szCs w:val="24"/>
              </w:rPr>
              <w:t>vb. )</w:t>
            </w:r>
            <w:proofErr w:type="gramEnd"/>
          </w:p>
          <w:p w14:paraId="4802CB50" w14:textId="528F4E83" w:rsidR="000D4BF1" w:rsidRPr="009C113F" w:rsidRDefault="000D4BF1" w:rsidP="00993DC1">
            <w:pPr>
              <w:pStyle w:val="ListeParagraf"/>
              <w:numPr>
                <w:ilvl w:val="0"/>
                <w:numId w:val="7"/>
              </w:numPr>
              <w:spacing w:after="0" w:line="240" w:lineRule="auto"/>
              <w:rPr>
                <w:rFonts w:ascii="Verdana" w:eastAsia="Arial Unicode MS" w:hAnsi="Verdana" w:cs="Times New Roman"/>
                <w:sz w:val="24"/>
                <w:szCs w:val="24"/>
              </w:rPr>
            </w:pPr>
            <w:r w:rsidRPr="009C113F">
              <w:rPr>
                <w:rFonts w:ascii="Verdana" w:eastAsia="Arial Unicode MS" w:hAnsi="Verdana" w:cs="Times New Roman"/>
                <w:sz w:val="24"/>
                <w:szCs w:val="24"/>
              </w:rPr>
              <w:t>Kişisel bilgisayarlar (Masaüstü, dizüstü)</w:t>
            </w:r>
          </w:p>
          <w:p w14:paraId="2E3E995A" w14:textId="139C1C34" w:rsidR="000D4BF1" w:rsidRPr="009C113F" w:rsidRDefault="000D4BF1" w:rsidP="00993DC1">
            <w:pPr>
              <w:pStyle w:val="ListeParagraf"/>
              <w:numPr>
                <w:ilvl w:val="0"/>
                <w:numId w:val="7"/>
              </w:numPr>
              <w:spacing w:after="0" w:line="240" w:lineRule="auto"/>
              <w:rPr>
                <w:rFonts w:ascii="Verdana" w:eastAsia="Arial Unicode MS" w:hAnsi="Verdana" w:cs="Times New Roman"/>
                <w:sz w:val="24"/>
                <w:szCs w:val="24"/>
              </w:rPr>
            </w:pPr>
            <w:r w:rsidRPr="009C113F">
              <w:rPr>
                <w:rFonts w:ascii="Verdana" w:eastAsia="Arial Unicode MS" w:hAnsi="Verdana" w:cs="Times New Roman"/>
                <w:sz w:val="24"/>
                <w:szCs w:val="24"/>
              </w:rPr>
              <w:t>Mobil cihazlar (telefon, tablet vb.)</w:t>
            </w:r>
          </w:p>
          <w:p w14:paraId="328DCAA4" w14:textId="3A9151A1" w:rsidR="000D4BF1" w:rsidRPr="009C113F" w:rsidRDefault="000D4BF1" w:rsidP="00993DC1">
            <w:pPr>
              <w:pStyle w:val="ListeParagraf"/>
              <w:numPr>
                <w:ilvl w:val="0"/>
                <w:numId w:val="7"/>
              </w:numPr>
              <w:spacing w:after="0" w:line="240" w:lineRule="auto"/>
              <w:rPr>
                <w:rFonts w:ascii="Verdana" w:eastAsia="Arial Unicode MS" w:hAnsi="Verdana" w:cs="Times New Roman"/>
                <w:sz w:val="24"/>
                <w:szCs w:val="24"/>
              </w:rPr>
            </w:pPr>
            <w:r w:rsidRPr="009C113F">
              <w:rPr>
                <w:rFonts w:ascii="Verdana" w:eastAsia="Arial Unicode MS" w:hAnsi="Verdana" w:cs="Times New Roman"/>
                <w:sz w:val="24"/>
                <w:szCs w:val="24"/>
              </w:rPr>
              <w:t>Optik diskler (CD, DVD vb.)</w:t>
            </w:r>
          </w:p>
          <w:p w14:paraId="04A3D138" w14:textId="63A41B2F" w:rsidR="000D4BF1" w:rsidRPr="009C113F" w:rsidRDefault="000D4BF1" w:rsidP="00993DC1">
            <w:pPr>
              <w:pStyle w:val="ListeParagraf"/>
              <w:numPr>
                <w:ilvl w:val="0"/>
                <w:numId w:val="7"/>
              </w:numPr>
              <w:spacing w:after="0" w:line="240" w:lineRule="auto"/>
              <w:rPr>
                <w:rFonts w:ascii="Verdana" w:eastAsia="Arial Unicode MS" w:hAnsi="Verdana" w:cs="Times New Roman"/>
                <w:sz w:val="24"/>
                <w:szCs w:val="24"/>
              </w:rPr>
            </w:pPr>
            <w:r w:rsidRPr="009C113F">
              <w:rPr>
                <w:rFonts w:ascii="Verdana" w:eastAsia="Arial Unicode MS" w:hAnsi="Verdana" w:cs="Times New Roman"/>
                <w:sz w:val="24"/>
                <w:szCs w:val="24"/>
              </w:rPr>
              <w:t>Çıkartılabilir bellekler (USB, Hafıza Kart vb.)</w:t>
            </w:r>
          </w:p>
          <w:p w14:paraId="060ADBC7" w14:textId="24891855" w:rsidR="000D4BF1" w:rsidRPr="009C113F" w:rsidRDefault="000D4BF1" w:rsidP="00993DC1">
            <w:pPr>
              <w:pStyle w:val="ListeParagraf"/>
              <w:numPr>
                <w:ilvl w:val="0"/>
                <w:numId w:val="7"/>
              </w:numPr>
              <w:spacing w:after="0" w:line="240" w:lineRule="auto"/>
              <w:rPr>
                <w:rFonts w:ascii="Verdana" w:eastAsia="Arial Unicode MS" w:hAnsi="Verdana" w:cs="Times New Roman"/>
                <w:sz w:val="24"/>
                <w:szCs w:val="24"/>
              </w:rPr>
            </w:pPr>
            <w:r w:rsidRPr="009C113F">
              <w:rPr>
                <w:rFonts w:ascii="Verdana" w:eastAsia="Arial Unicode MS" w:hAnsi="Verdana" w:cs="Times New Roman"/>
                <w:sz w:val="24"/>
                <w:szCs w:val="24"/>
              </w:rPr>
              <w:t>Yazıcı, tarayıcı, fotokopi makinesi</w:t>
            </w:r>
          </w:p>
        </w:tc>
      </w:tr>
    </w:tbl>
    <w:tbl>
      <w:tblPr>
        <w:tblpPr w:leftFromText="141" w:rightFromText="141" w:vertAnchor="text" w:horzAnchor="page" w:tblpX="7525"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1"/>
      </w:tblGrid>
      <w:tr w:rsidR="000D4BF1" w:rsidRPr="009C113F" w14:paraId="71F84D23" w14:textId="77777777" w:rsidTr="009C113F">
        <w:trPr>
          <w:trHeight w:val="4243"/>
        </w:trPr>
        <w:tc>
          <w:tcPr>
            <w:tcW w:w="3191" w:type="dxa"/>
          </w:tcPr>
          <w:p w14:paraId="416215E2" w14:textId="6AEE4CF3" w:rsidR="00993DC1" w:rsidRPr="009C113F" w:rsidRDefault="00993DC1" w:rsidP="009C113F">
            <w:pPr>
              <w:rPr>
                <w:rFonts w:ascii="Verdana" w:eastAsia="Arial Unicode MS" w:hAnsi="Verdana" w:cs="Times New Roman"/>
                <w:b/>
                <w:bCs/>
                <w:sz w:val="24"/>
                <w:szCs w:val="24"/>
              </w:rPr>
            </w:pPr>
            <w:r w:rsidRPr="009C113F">
              <w:rPr>
                <w:rFonts w:ascii="Verdana" w:eastAsia="Arial Unicode MS" w:hAnsi="Verdana" w:cs="Times New Roman"/>
                <w:b/>
                <w:bCs/>
                <w:sz w:val="24"/>
                <w:szCs w:val="24"/>
              </w:rPr>
              <w:t>Elektronik Olmayan Ortamlar</w:t>
            </w:r>
          </w:p>
          <w:p w14:paraId="6374567A" w14:textId="26DC1DCF" w:rsidR="000D4BF1" w:rsidRPr="009C113F" w:rsidRDefault="000D4BF1" w:rsidP="009C113F">
            <w:pPr>
              <w:pStyle w:val="ListeParagraf"/>
              <w:numPr>
                <w:ilvl w:val="0"/>
                <w:numId w:val="8"/>
              </w:numPr>
              <w:rPr>
                <w:rFonts w:ascii="Verdana" w:eastAsia="Arial Unicode MS" w:hAnsi="Verdana" w:cs="Times New Roman"/>
                <w:sz w:val="24"/>
                <w:szCs w:val="24"/>
              </w:rPr>
            </w:pPr>
            <w:proofErr w:type="gramStart"/>
            <w:r w:rsidRPr="009C113F">
              <w:rPr>
                <w:rFonts w:ascii="Verdana" w:eastAsia="Arial Unicode MS" w:hAnsi="Verdana" w:cs="Times New Roman"/>
                <w:sz w:val="24"/>
                <w:szCs w:val="24"/>
              </w:rPr>
              <w:t>Kağıt</w:t>
            </w:r>
            <w:proofErr w:type="gramEnd"/>
          </w:p>
          <w:p w14:paraId="012682A1" w14:textId="2AEE44FA" w:rsidR="000D4BF1" w:rsidRPr="009C113F" w:rsidRDefault="000D4BF1" w:rsidP="009C113F">
            <w:pPr>
              <w:pStyle w:val="ListeParagraf"/>
              <w:numPr>
                <w:ilvl w:val="0"/>
                <w:numId w:val="8"/>
              </w:numPr>
              <w:rPr>
                <w:rFonts w:ascii="Verdana" w:eastAsia="Arial Unicode MS" w:hAnsi="Verdana" w:cs="Times New Roman"/>
                <w:sz w:val="24"/>
                <w:szCs w:val="24"/>
              </w:rPr>
            </w:pPr>
            <w:r w:rsidRPr="009C113F">
              <w:rPr>
                <w:rFonts w:ascii="Verdana" w:eastAsia="Arial Unicode MS" w:hAnsi="Verdana" w:cs="Times New Roman"/>
                <w:sz w:val="24"/>
                <w:szCs w:val="24"/>
              </w:rPr>
              <w:t>Manuel veri kayıt sistemleri (anket formları, ziyaretçi giriş defteri)</w:t>
            </w:r>
          </w:p>
          <w:p w14:paraId="3D6E1B14" w14:textId="532CC6DB" w:rsidR="000D4BF1" w:rsidRPr="009C113F" w:rsidRDefault="000D4BF1" w:rsidP="009C113F">
            <w:pPr>
              <w:pStyle w:val="ListeParagraf"/>
              <w:numPr>
                <w:ilvl w:val="0"/>
                <w:numId w:val="8"/>
              </w:numPr>
              <w:rPr>
                <w:rFonts w:ascii="Verdana" w:eastAsia="Arial Unicode MS" w:hAnsi="Verdana" w:cs="Times New Roman"/>
                <w:sz w:val="24"/>
                <w:szCs w:val="24"/>
              </w:rPr>
            </w:pPr>
            <w:r w:rsidRPr="009C113F">
              <w:rPr>
                <w:rFonts w:ascii="Verdana" w:eastAsia="Arial Unicode MS" w:hAnsi="Verdana" w:cs="Times New Roman"/>
                <w:sz w:val="24"/>
                <w:szCs w:val="24"/>
              </w:rPr>
              <w:t>Yazılı, basılı, görsel ortamlar</w:t>
            </w:r>
          </w:p>
          <w:p w14:paraId="441197C6" w14:textId="77777777" w:rsidR="000D4BF1" w:rsidRPr="009C113F" w:rsidRDefault="000D4BF1" w:rsidP="009C113F">
            <w:pPr>
              <w:rPr>
                <w:rFonts w:ascii="Verdana" w:eastAsia="Arial Unicode MS" w:hAnsi="Verdana" w:cs="Times New Roman"/>
                <w:sz w:val="24"/>
                <w:szCs w:val="24"/>
              </w:rPr>
            </w:pPr>
          </w:p>
        </w:tc>
      </w:tr>
    </w:tbl>
    <w:p w14:paraId="2EA613B9" w14:textId="77777777" w:rsidR="009C113F" w:rsidRDefault="009C113F" w:rsidP="009A1FF0">
      <w:pPr>
        <w:rPr>
          <w:rFonts w:ascii="Verdana" w:eastAsia="Arial Unicode MS" w:hAnsi="Verdana" w:cs="Times New Roman"/>
          <w:b/>
          <w:bCs/>
          <w:sz w:val="32"/>
          <w:szCs w:val="32"/>
        </w:rPr>
      </w:pPr>
    </w:p>
    <w:p w14:paraId="01A9342F" w14:textId="7098BD61" w:rsidR="009A1FF0" w:rsidRPr="009C113F" w:rsidRDefault="009A1FF0" w:rsidP="009A1FF0">
      <w:pPr>
        <w:rPr>
          <w:rFonts w:ascii="Verdana" w:eastAsia="Arial Unicode MS" w:hAnsi="Verdana" w:cs="Times New Roman"/>
          <w:b/>
          <w:bCs/>
          <w:sz w:val="32"/>
          <w:szCs w:val="32"/>
        </w:rPr>
      </w:pPr>
      <w:r w:rsidRPr="009C113F">
        <w:rPr>
          <w:rFonts w:ascii="Verdana" w:eastAsia="Arial Unicode MS" w:hAnsi="Verdana" w:cs="Times New Roman"/>
          <w:b/>
          <w:bCs/>
          <w:sz w:val="32"/>
          <w:szCs w:val="32"/>
        </w:rPr>
        <w:t>4.SAKLAMA VE İMHAYA İLİŞKİN AÇIKLAMALAR</w:t>
      </w:r>
    </w:p>
    <w:p w14:paraId="5343A6AC" w14:textId="14AF4DD3" w:rsidR="009A1FF0" w:rsidRPr="009C113F" w:rsidRDefault="000D4BF1" w:rsidP="009A1FF0">
      <w:pPr>
        <w:rPr>
          <w:rFonts w:ascii="Verdana" w:eastAsia="Arial Unicode MS" w:hAnsi="Verdana" w:cs="Times New Roman"/>
          <w:sz w:val="24"/>
          <w:szCs w:val="24"/>
        </w:rPr>
      </w:pPr>
      <w:r w:rsidRPr="009C113F">
        <w:rPr>
          <w:rFonts w:ascii="Verdana" w:eastAsia="Arial Unicode MS" w:hAnsi="Verdana" w:cs="Times New Roman"/>
          <w:sz w:val="24"/>
          <w:szCs w:val="24"/>
        </w:rPr>
        <w:t>Şirket</w:t>
      </w:r>
      <w:r w:rsidR="009A1FF0" w:rsidRPr="009C113F">
        <w:rPr>
          <w:rFonts w:ascii="Verdana" w:eastAsia="Arial Unicode MS" w:hAnsi="Verdana" w:cs="Times New Roman"/>
          <w:sz w:val="24"/>
          <w:szCs w:val="24"/>
        </w:rPr>
        <w:t xml:space="preserve"> tarafından; çalışanlar, çalışan adayları, ziyaretçiler ve hizmet sağlayıcı olarak ilişkide bulunulan üçüncü kişilerin, kurumların veya kuruluşların çalışanlarına ait kişisel veriler Kanuna uygun olarak saklanır ve imha edilir.</w:t>
      </w:r>
    </w:p>
    <w:p w14:paraId="655DE5C8" w14:textId="77777777" w:rsidR="009A1FF0" w:rsidRPr="009C113F" w:rsidRDefault="009A1FF0" w:rsidP="009A1FF0">
      <w:pPr>
        <w:rPr>
          <w:rFonts w:ascii="Verdana" w:eastAsia="Arial Unicode MS" w:hAnsi="Verdana" w:cs="Times New Roman"/>
          <w:sz w:val="24"/>
          <w:szCs w:val="24"/>
        </w:rPr>
      </w:pPr>
      <w:r w:rsidRPr="009C113F">
        <w:rPr>
          <w:rFonts w:ascii="Verdana" w:eastAsia="Arial Unicode MS" w:hAnsi="Verdana" w:cs="Times New Roman"/>
          <w:sz w:val="24"/>
          <w:szCs w:val="24"/>
        </w:rPr>
        <w:t>Bu kapsamda saklama ve imhaya ilişkin detaylı açıklamalara aşağıda sırasıyla yer verilmiştir.</w:t>
      </w:r>
    </w:p>
    <w:p w14:paraId="5E451208" w14:textId="77777777" w:rsidR="009A1FF0" w:rsidRPr="009C113F" w:rsidRDefault="009A1FF0" w:rsidP="009A1FF0">
      <w:pPr>
        <w:rPr>
          <w:rFonts w:ascii="Verdana" w:eastAsia="Arial Unicode MS" w:hAnsi="Verdana" w:cs="Times New Roman"/>
          <w:b/>
          <w:bCs/>
          <w:sz w:val="28"/>
          <w:szCs w:val="28"/>
        </w:rPr>
      </w:pPr>
      <w:r w:rsidRPr="009C113F">
        <w:rPr>
          <w:rFonts w:ascii="Verdana" w:eastAsia="Arial Unicode MS" w:hAnsi="Verdana" w:cs="Times New Roman"/>
          <w:b/>
          <w:bCs/>
          <w:sz w:val="28"/>
          <w:szCs w:val="28"/>
        </w:rPr>
        <w:t>4.1 Saklamaya İlişkin Açıklamalar</w:t>
      </w:r>
    </w:p>
    <w:p w14:paraId="1AD197B9" w14:textId="77777777" w:rsidR="009A1FF0" w:rsidRPr="009C113F" w:rsidRDefault="009A1FF0" w:rsidP="009A1FF0">
      <w:pPr>
        <w:rPr>
          <w:rFonts w:ascii="Verdana" w:eastAsia="Arial Unicode MS" w:hAnsi="Verdana" w:cs="Times New Roman"/>
          <w:sz w:val="24"/>
          <w:szCs w:val="24"/>
        </w:rPr>
      </w:pPr>
      <w:r w:rsidRPr="009C113F">
        <w:rPr>
          <w:rFonts w:ascii="Verdana" w:eastAsia="Arial Unicode MS" w:hAnsi="Verdana" w:cs="Times New Roman"/>
          <w:sz w:val="24"/>
          <w:szCs w:val="24"/>
        </w:rPr>
        <w:t xml:space="preserve">Kanunun </w:t>
      </w:r>
      <w:proofErr w:type="gramStart"/>
      <w:r w:rsidRPr="009C113F">
        <w:rPr>
          <w:rFonts w:ascii="Verdana" w:eastAsia="Arial Unicode MS" w:hAnsi="Verdana" w:cs="Times New Roman"/>
          <w:sz w:val="24"/>
          <w:szCs w:val="24"/>
        </w:rPr>
        <w:t>3 üncü</w:t>
      </w:r>
      <w:proofErr w:type="gramEnd"/>
      <w:r w:rsidRPr="009C113F">
        <w:rPr>
          <w:rFonts w:ascii="Verdana" w:eastAsia="Arial Unicode MS" w:hAnsi="Verdana" w:cs="Times New Roman"/>
          <w:sz w:val="24"/>
          <w:szCs w:val="24"/>
        </w:rPr>
        <w:t xml:space="preserve"> maddesinde kişisel verilerin işlenmesi kavramı tanımlanmış, 4 üncü maddesinde işlenen kişisel verinin işlendikleri amaçla bağlantılı, sınırlı ve ölçülü olması ve ilgili mevzuatta öngörülen veya işlendikleri amaç için gerekli süre kadar muhafaza edilmesi gerektiği belirtilmiş, 5 ve 6 </w:t>
      </w:r>
      <w:proofErr w:type="spellStart"/>
      <w:r w:rsidRPr="009C113F">
        <w:rPr>
          <w:rFonts w:ascii="Verdana" w:eastAsia="Arial Unicode MS" w:hAnsi="Verdana" w:cs="Times New Roman"/>
          <w:sz w:val="24"/>
          <w:szCs w:val="24"/>
        </w:rPr>
        <w:t>ncı</w:t>
      </w:r>
      <w:proofErr w:type="spellEnd"/>
      <w:r w:rsidRPr="009C113F">
        <w:rPr>
          <w:rFonts w:ascii="Verdana" w:eastAsia="Arial Unicode MS" w:hAnsi="Verdana" w:cs="Times New Roman"/>
          <w:sz w:val="24"/>
          <w:szCs w:val="24"/>
        </w:rPr>
        <w:t xml:space="preserve"> maddelerde ise kişisel verilerin işleme şartları sayılmıştır.</w:t>
      </w:r>
    </w:p>
    <w:p w14:paraId="0CDB17B3" w14:textId="19016AF9" w:rsidR="009A1FF0" w:rsidRPr="009C113F" w:rsidRDefault="009A1FF0" w:rsidP="009A1FF0">
      <w:pPr>
        <w:rPr>
          <w:rFonts w:ascii="Verdana" w:eastAsia="Arial Unicode MS" w:hAnsi="Verdana" w:cs="Times New Roman"/>
          <w:sz w:val="24"/>
          <w:szCs w:val="24"/>
        </w:rPr>
      </w:pPr>
      <w:r w:rsidRPr="009C113F">
        <w:rPr>
          <w:rFonts w:ascii="Verdana" w:eastAsia="Arial Unicode MS" w:hAnsi="Verdana" w:cs="Times New Roman"/>
          <w:sz w:val="24"/>
          <w:szCs w:val="24"/>
        </w:rPr>
        <w:t xml:space="preserve">Buna göre, </w:t>
      </w:r>
      <w:r w:rsidR="000D4BF1" w:rsidRPr="009C113F">
        <w:rPr>
          <w:rFonts w:ascii="Verdana" w:eastAsia="Arial Unicode MS" w:hAnsi="Verdana" w:cs="Times New Roman"/>
          <w:sz w:val="24"/>
          <w:szCs w:val="24"/>
        </w:rPr>
        <w:t>Şirketimiz</w:t>
      </w:r>
      <w:r w:rsidRPr="009C113F">
        <w:rPr>
          <w:rFonts w:ascii="Verdana" w:eastAsia="Arial Unicode MS" w:hAnsi="Verdana" w:cs="Times New Roman"/>
          <w:sz w:val="24"/>
          <w:szCs w:val="24"/>
        </w:rPr>
        <w:t xml:space="preserve"> faaliyetleri çerçevesinde kişisel veriler, ilgili mevzuatta öngörülen veya işleme amaçlarımıza uygun süre kadar saklanır.</w:t>
      </w:r>
    </w:p>
    <w:p w14:paraId="05F97170" w14:textId="77777777" w:rsidR="009A1FF0" w:rsidRPr="009C113F" w:rsidRDefault="009A1FF0" w:rsidP="009A1FF0">
      <w:pPr>
        <w:pStyle w:val="Default"/>
        <w:rPr>
          <w:rFonts w:ascii="Verdana" w:eastAsia="Arial Unicode MS" w:hAnsi="Verdana" w:cs="Times New Roman"/>
          <w:b/>
          <w:bCs/>
        </w:rPr>
      </w:pPr>
      <w:r w:rsidRPr="009C113F">
        <w:rPr>
          <w:rFonts w:ascii="Verdana" w:eastAsia="Arial Unicode MS" w:hAnsi="Verdana" w:cs="Times New Roman"/>
          <w:b/>
          <w:bCs/>
          <w:i/>
          <w:iCs/>
        </w:rPr>
        <w:t xml:space="preserve">4.1.1 Saklamayı Gerektiren Hukuki Sebepler </w:t>
      </w:r>
    </w:p>
    <w:p w14:paraId="4D817D53" w14:textId="6E08AB5D" w:rsidR="009A1FF0" w:rsidRPr="009C113F" w:rsidRDefault="000D4BF1" w:rsidP="009A1FF0">
      <w:pPr>
        <w:pStyle w:val="Default"/>
        <w:rPr>
          <w:rFonts w:ascii="Verdana" w:eastAsia="Arial Unicode MS" w:hAnsi="Verdana" w:cs="Times New Roman"/>
        </w:rPr>
      </w:pPr>
      <w:r w:rsidRPr="009C113F">
        <w:rPr>
          <w:rFonts w:ascii="Verdana" w:eastAsia="Arial Unicode MS" w:hAnsi="Verdana" w:cs="Times New Roman"/>
        </w:rPr>
        <w:t>Şirkette</w:t>
      </w:r>
      <w:r w:rsidR="009A1FF0" w:rsidRPr="009C113F">
        <w:rPr>
          <w:rFonts w:ascii="Verdana" w:eastAsia="Arial Unicode MS" w:hAnsi="Verdana" w:cs="Times New Roman"/>
        </w:rPr>
        <w:t xml:space="preserve">, faaliyetleri çerçevesinde işlenen kişisel veriler, ilgili mevzuatta öngörülen süre kadar muhafaza edilir. Bu kapsamda kişisel veriler; </w:t>
      </w:r>
    </w:p>
    <w:p w14:paraId="7BB1B65C" w14:textId="3A9CE752" w:rsidR="009A1FF0" w:rsidRPr="009C113F" w:rsidRDefault="009A1FF0" w:rsidP="000D4BF1">
      <w:pPr>
        <w:pStyle w:val="Default"/>
        <w:numPr>
          <w:ilvl w:val="0"/>
          <w:numId w:val="1"/>
        </w:numPr>
        <w:rPr>
          <w:rFonts w:ascii="Verdana" w:eastAsia="Arial Unicode MS" w:hAnsi="Verdana" w:cs="Times New Roman"/>
        </w:rPr>
      </w:pPr>
      <w:r w:rsidRPr="009C113F">
        <w:rPr>
          <w:rFonts w:ascii="Verdana" w:eastAsia="Arial Unicode MS" w:hAnsi="Verdana" w:cs="Times New Roman"/>
        </w:rPr>
        <w:t xml:space="preserve">6698 sayılı Kişisel Verilerin Korunması Kanunu, </w:t>
      </w:r>
    </w:p>
    <w:p w14:paraId="6BADE620" w14:textId="54AEFD5F" w:rsidR="009A1FF0" w:rsidRPr="009C113F" w:rsidRDefault="009A1FF0" w:rsidP="000D4BF1">
      <w:pPr>
        <w:pStyle w:val="Default"/>
        <w:numPr>
          <w:ilvl w:val="0"/>
          <w:numId w:val="1"/>
        </w:numPr>
        <w:rPr>
          <w:rFonts w:ascii="Verdana" w:eastAsia="Arial Unicode MS" w:hAnsi="Verdana" w:cs="Times New Roman"/>
        </w:rPr>
      </w:pPr>
      <w:r w:rsidRPr="009C113F">
        <w:rPr>
          <w:rFonts w:ascii="Verdana" w:eastAsia="Arial Unicode MS" w:hAnsi="Verdana" w:cs="Times New Roman"/>
        </w:rPr>
        <w:t xml:space="preserve">6098 sayılı Türk Borçlar Kanunu, </w:t>
      </w:r>
    </w:p>
    <w:p w14:paraId="09623976" w14:textId="08197363" w:rsidR="009A1FF0" w:rsidRPr="009C113F" w:rsidRDefault="009A1FF0" w:rsidP="000D4BF1">
      <w:pPr>
        <w:pStyle w:val="Default"/>
        <w:numPr>
          <w:ilvl w:val="0"/>
          <w:numId w:val="1"/>
        </w:numPr>
        <w:rPr>
          <w:rFonts w:ascii="Verdana" w:eastAsia="Arial Unicode MS" w:hAnsi="Verdana" w:cs="Times New Roman"/>
        </w:rPr>
      </w:pPr>
      <w:r w:rsidRPr="009C113F">
        <w:rPr>
          <w:rFonts w:ascii="Verdana" w:eastAsia="Arial Unicode MS" w:hAnsi="Verdana" w:cs="Times New Roman"/>
        </w:rPr>
        <w:t xml:space="preserve">4734 sayılı Kamu İhale Kanunu, </w:t>
      </w:r>
    </w:p>
    <w:p w14:paraId="184323A2" w14:textId="3E833701" w:rsidR="009A1FF0" w:rsidRPr="009C113F" w:rsidRDefault="009A1FF0" w:rsidP="000D4BF1">
      <w:pPr>
        <w:pStyle w:val="Default"/>
        <w:numPr>
          <w:ilvl w:val="0"/>
          <w:numId w:val="1"/>
        </w:numPr>
        <w:rPr>
          <w:rFonts w:ascii="Verdana" w:eastAsia="Arial Unicode MS" w:hAnsi="Verdana" w:cs="Times New Roman"/>
        </w:rPr>
      </w:pPr>
      <w:r w:rsidRPr="009C113F">
        <w:rPr>
          <w:rFonts w:ascii="Verdana" w:eastAsia="Arial Unicode MS" w:hAnsi="Verdana" w:cs="Times New Roman"/>
        </w:rPr>
        <w:t xml:space="preserve">657 sayılı Devlet Memurları Kanunu, </w:t>
      </w:r>
    </w:p>
    <w:p w14:paraId="62BAC76E" w14:textId="4C7A3678" w:rsidR="009A1FF0" w:rsidRPr="009C113F" w:rsidRDefault="009A1FF0" w:rsidP="000D4BF1">
      <w:pPr>
        <w:pStyle w:val="Default"/>
        <w:numPr>
          <w:ilvl w:val="0"/>
          <w:numId w:val="1"/>
        </w:numPr>
        <w:rPr>
          <w:rFonts w:ascii="Verdana" w:eastAsia="Arial Unicode MS" w:hAnsi="Verdana" w:cs="Times New Roman"/>
        </w:rPr>
      </w:pPr>
      <w:r w:rsidRPr="009C113F">
        <w:rPr>
          <w:rFonts w:ascii="Verdana" w:eastAsia="Arial Unicode MS" w:hAnsi="Verdana" w:cs="Times New Roman"/>
        </w:rPr>
        <w:t xml:space="preserve">5510 sayılı Sosyal Sigortalar ve Genel Sağlık Sigortası Kanunu, </w:t>
      </w:r>
    </w:p>
    <w:p w14:paraId="3281AF0A" w14:textId="3144E965" w:rsidR="009A1FF0" w:rsidRPr="009C113F" w:rsidRDefault="009A1FF0" w:rsidP="000D4BF1">
      <w:pPr>
        <w:pStyle w:val="Default"/>
        <w:numPr>
          <w:ilvl w:val="0"/>
          <w:numId w:val="1"/>
        </w:numPr>
        <w:rPr>
          <w:rFonts w:ascii="Verdana" w:eastAsia="Arial Unicode MS" w:hAnsi="Verdana" w:cs="Times New Roman"/>
        </w:rPr>
      </w:pPr>
      <w:r w:rsidRPr="009C113F">
        <w:rPr>
          <w:rFonts w:ascii="Verdana" w:eastAsia="Arial Unicode MS" w:hAnsi="Verdana" w:cs="Times New Roman"/>
        </w:rPr>
        <w:t xml:space="preserve">5651 sayılı İnternet Ortamında Yapılan Yayınların Düzenlenmesi ve Bu Yayınlar Yoluyla İşlenen Suçlarla Mücadele Edilmesi Hakkında Kanun, </w:t>
      </w:r>
    </w:p>
    <w:p w14:paraId="3424D193" w14:textId="7CFCB5E4" w:rsidR="009A1FF0" w:rsidRPr="009C113F" w:rsidRDefault="009A1FF0" w:rsidP="000D4BF1">
      <w:pPr>
        <w:pStyle w:val="Default"/>
        <w:numPr>
          <w:ilvl w:val="0"/>
          <w:numId w:val="1"/>
        </w:numPr>
        <w:rPr>
          <w:rFonts w:ascii="Verdana" w:eastAsia="Arial Unicode MS" w:hAnsi="Verdana" w:cs="Times New Roman"/>
        </w:rPr>
      </w:pPr>
      <w:r w:rsidRPr="009C113F">
        <w:rPr>
          <w:rFonts w:ascii="Verdana" w:eastAsia="Arial Unicode MS" w:hAnsi="Verdana" w:cs="Times New Roman"/>
        </w:rPr>
        <w:t xml:space="preserve">5018 sayılı Kamu Mali Yönetimi Kanunu, </w:t>
      </w:r>
    </w:p>
    <w:p w14:paraId="0388BE10" w14:textId="16AEC5B5" w:rsidR="009A1FF0" w:rsidRPr="009C113F" w:rsidRDefault="009A1FF0" w:rsidP="000D4BF1">
      <w:pPr>
        <w:pStyle w:val="Default"/>
        <w:numPr>
          <w:ilvl w:val="0"/>
          <w:numId w:val="1"/>
        </w:numPr>
        <w:rPr>
          <w:rFonts w:ascii="Verdana" w:eastAsia="Arial Unicode MS" w:hAnsi="Verdana" w:cs="Times New Roman"/>
        </w:rPr>
      </w:pPr>
      <w:r w:rsidRPr="009C113F">
        <w:rPr>
          <w:rFonts w:ascii="Verdana" w:eastAsia="Arial Unicode MS" w:hAnsi="Verdana" w:cs="Times New Roman"/>
        </w:rPr>
        <w:t xml:space="preserve">6331 sayılı İş Sağlığı ve Güvenliği Kanunu, </w:t>
      </w:r>
    </w:p>
    <w:p w14:paraId="2FF00E22" w14:textId="0B5694E3" w:rsidR="009A1FF0" w:rsidRPr="009C113F" w:rsidRDefault="009A1FF0" w:rsidP="000D4BF1">
      <w:pPr>
        <w:pStyle w:val="Default"/>
        <w:numPr>
          <w:ilvl w:val="0"/>
          <w:numId w:val="1"/>
        </w:numPr>
        <w:rPr>
          <w:rFonts w:ascii="Verdana" w:eastAsia="Arial Unicode MS" w:hAnsi="Verdana" w:cs="Times New Roman"/>
        </w:rPr>
      </w:pPr>
      <w:r w:rsidRPr="009C113F">
        <w:rPr>
          <w:rFonts w:ascii="Verdana" w:eastAsia="Arial Unicode MS" w:hAnsi="Verdana" w:cs="Times New Roman"/>
        </w:rPr>
        <w:lastRenderedPageBreak/>
        <w:t xml:space="preserve">4982 Sayılı Bilgi Edinme Kanunu, </w:t>
      </w:r>
    </w:p>
    <w:p w14:paraId="275AE92C" w14:textId="709E092F" w:rsidR="009A1FF0" w:rsidRPr="009C113F" w:rsidRDefault="009A1FF0" w:rsidP="000D4BF1">
      <w:pPr>
        <w:pStyle w:val="Default"/>
        <w:numPr>
          <w:ilvl w:val="0"/>
          <w:numId w:val="1"/>
        </w:numPr>
        <w:rPr>
          <w:rFonts w:ascii="Verdana" w:eastAsia="Arial Unicode MS" w:hAnsi="Verdana" w:cs="Times New Roman"/>
        </w:rPr>
      </w:pPr>
      <w:r w:rsidRPr="009C113F">
        <w:rPr>
          <w:rFonts w:ascii="Verdana" w:eastAsia="Arial Unicode MS" w:hAnsi="Verdana" w:cs="Times New Roman"/>
        </w:rPr>
        <w:t xml:space="preserve">3071 sayılı Dilekçe Hakkının Kullanılmasına Dair Kanun, </w:t>
      </w:r>
    </w:p>
    <w:p w14:paraId="65B00703" w14:textId="02220366" w:rsidR="009A1FF0" w:rsidRPr="009C113F" w:rsidRDefault="009A1FF0" w:rsidP="000D4BF1">
      <w:pPr>
        <w:pStyle w:val="Default"/>
        <w:numPr>
          <w:ilvl w:val="0"/>
          <w:numId w:val="1"/>
        </w:numPr>
        <w:rPr>
          <w:rFonts w:ascii="Verdana" w:eastAsia="Arial Unicode MS" w:hAnsi="Verdana" w:cs="Times New Roman"/>
        </w:rPr>
      </w:pPr>
      <w:r w:rsidRPr="009C113F">
        <w:rPr>
          <w:rFonts w:ascii="Verdana" w:eastAsia="Arial Unicode MS" w:hAnsi="Verdana" w:cs="Times New Roman"/>
        </w:rPr>
        <w:t xml:space="preserve">4857 sayılı İş Kanunu, </w:t>
      </w:r>
    </w:p>
    <w:p w14:paraId="2D09E99D" w14:textId="6C0E33C3" w:rsidR="009A1FF0" w:rsidRPr="009C113F" w:rsidRDefault="009A1FF0" w:rsidP="000D4BF1">
      <w:pPr>
        <w:pStyle w:val="Default"/>
        <w:numPr>
          <w:ilvl w:val="0"/>
          <w:numId w:val="1"/>
        </w:numPr>
        <w:rPr>
          <w:rFonts w:ascii="Verdana" w:eastAsia="Arial Unicode MS" w:hAnsi="Verdana" w:cs="Times New Roman"/>
        </w:rPr>
      </w:pPr>
      <w:r w:rsidRPr="009C113F">
        <w:rPr>
          <w:rFonts w:ascii="Verdana" w:eastAsia="Arial Unicode MS" w:hAnsi="Verdana" w:cs="Times New Roman"/>
        </w:rPr>
        <w:t xml:space="preserve">2547 sayılı Yükseköğretim Kanunu, </w:t>
      </w:r>
    </w:p>
    <w:p w14:paraId="7053F89C" w14:textId="3AD607AE" w:rsidR="009A1FF0" w:rsidRPr="009C113F" w:rsidRDefault="009A1FF0" w:rsidP="000D4BF1">
      <w:pPr>
        <w:pStyle w:val="Default"/>
        <w:numPr>
          <w:ilvl w:val="0"/>
          <w:numId w:val="1"/>
        </w:numPr>
        <w:rPr>
          <w:rFonts w:ascii="Verdana" w:eastAsia="Arial Unicode MS" w:hAnsi="Verdana" w:cs="Times New Roman"/>
        </w:rPr>
      </w:pPr>
      <w:r w:rsidRPr="009C113F">
        <w:rPr>
          <w:rFonts w:ascii="Verdana" w:eastAsia="Arial Unicode MS" w:hAnsi="Verdana" w:cs="Times New Roman"/>
        </w:rPr>
        <w:t xml:space="preserve">5434 sayılı Emekli Sağlığı Kanunu, </w:t>
      </w:r>
    </w:p>
    <w:p w14:paraId="60756AF0" w14:textId="285562AD" w:rsidR="009A1FF0" w:rsidRPr="009C113F" w:rsidRDefault="009A1FF0" w:rsidP="000D4BF1">
      <w:pPr>
        <w:pStyle w:val="Default"/>
        <w:numPr>
          <w:ilvl w:val="0"/>
          <w:numId w:val="1"/>
        </w:numPr>
        <w:rPr>
          <w:rFonts w:ascii="Verdana" w:eastAsia="Arial Unicode MS" w:hAnsi="Verdana" w:cs="Times New Roman"/>
        </w:rPr>
      </w:pPr>
      <w:r w:rsidRPr="009C113F">
        <w:rPr>
          <w:rFonts w:ascii="Verdana" w:eastAsia="Arial Unicode MS" w:hAnsi="Verdana" w:cs="Times New Roman"/>
        </w:rPr>
        <w:t xml:space="preserve">2828 sayılı Sosyal Hizmetler Kanunu </w:t>
      </w:r>
    </w:p>
    <w:p w14:paraId="1394532E" w14:textId="09068D29" w:rsidR="009A1FF0" w:rsidRPr="009C113F" w:rsidRDefault="009A1FF0" w:rsidP="000D4BF1">
      <w:pPr>
        <w:pStyle w:val="Default"/>
        <w:numPr>
          <w:ilvl w:val="0"/>
          <w:numId w:val="1"/>
        </w:numPr>
        <w:rPr>
          <w:rFonts w:ascii="Verdana" w:eastAsia="Arial Unicode MS" w:hAnsi="Verdana" w:cs="Times New Roman"/>
        </w:rPr>
      </w:pPr>
      <w:r w:rsidRPr="009C113F">
        <w:rPr>
          <w:rFonts w:ascii="Verdana" w:eastAsia="Arial Unicode MS" w:hAnsi="Verdana" w:cs="Times New Roman"/>
        </w:rPr>
        <w:t xml:space="preserve">İşyeri Bina ve Eklentilerinde Alınacak Sağlık ve Güvenlik Önlemlerine İlişkin Yönetmelik, </w:t>
      </w:r>
    </w:p>
    <w:p w14:paraId="3C47C4F5" w14:textId="6CC140C2" w:rsidR="009A1FF0" w:rsidRPr="009C113F" w:rsidRDefault="009A1FF0" w:rsidP="000D4BF1">
      <w:pPr>
        <w:pStyle w:val="Default"/>
        <w:numPr>
          <w:ilvl w:val="0"/>
          <w:numId w:val="1"/>
        </w:numPr>
        <w:rPr>
          <w:rFonts w:ascii="Verdana" w:eastAsia="Arial Unicode MS" w:hAnsi="Verdana" w:cs="Times New Roman"/>
        </w:rPr>
      </w:pPr>
      <w:r w:rsidRPr="009C113F">
        <w:rPr>
          <w:rFonts w:ascii="Verdana" w:eastAsia="Arial Unicode MS" w:hAnsi="Verdana" w:cs="Times New Roman"/>
        </w:rPr>
        <w:t xml:space="preserve">Arşiv Hizmetleri Hakkında Yönetmelik </w:t>
      </w:r>
    </w:p>
    <w:p w14:paraId="624DF324" w14:textId="4ED01778" w:rsidR="009A1FF0" w:rsidRPr="009C113F" w:rsidRDefault="009A1FF0" w:rsidP="009A1FF0">
      <w:pPr>
        <w:pStyle w:val="Default"/>
        <w:numPr>
          <w:ilvl w:val="0"/>
          <w:numId w:val="1"/>
        </w:numPr>
        <w:rPr>
          <w:rFonts w:ascii="Verdana" w:eastAsia="Arial Unicode MS" w:hAnsi="Verdana" w:cs="Times New Roman"/>
        </w:rPr>
      </w:pPr>
      <w:r w:rsidRPr="009C113F">
        <w:rPr>
          <w:rFonts w:ascii="Verdana" w:eastAsia="Arial Unicode MS" w:hAnsi="Verdana" w:cs="Times New Roman"/>
        </w:rPr>
        <w:t xml:space="preserve">Bu kanunlar uyarınca yürürlükte olan diğer ikincil düzenlemeler çerçevesinde öngörülen saklama süreleri kadar saklanmaktadır. </w:t>
      </w:r>
    </w:p>
    <w:p w14:paraId="20212665" w14:textId="77777777" w:rsidR="008D0EA0" w:rsidRPr="009C113F" w:rsidRDefault="008D0EA0" w:rsidP="008D0EA0">
      <w:pPr>
        <w:pStyle w:val="Default"/>
        <w:ind w:left="780"/>
        <w:rPr>
          <w:rFonts w:ascii="Verdana" w:eastAsia="Arial Unicode MS" w:hAnsi="Verdana" w:cs="Times New Roman"/>
        </w:rPr>
      </w:pPr>
    </w:p>
    <w:p w14:paraId="63759726" w14:textId="77777777" w:rsidR="009A1FF0" w:rsidRPr="009C113F" w:rsidRDefault="009A1FF0" w:rsidP="009A1FF0">
      <w:pPr>
        <w:pStyle w:val="Default"/>
        <w:rPr>
          <w:rFonts w:ascii="Verdana" w:eastAsia="Arial Unicode MS" w:hAnsi="Verdana" w:cs="Times New Roman"/>
          <w:b/>
          <w:bCs/>
        </w:rPr>
      </w:pPr>
      <w:r w:rsidRPr="009C113F">
        <w:rPr>
          <w:rFonts w:ascii="Verdana" w:eastAsia="Arial Unicode MS" w:hAnsi="Verdana" w:cs="Times New Roman"/>
          <w:b/>
          <w:bCs/>
          <w:i/>
          <w:iCs/>
        </w:rPr>
        <w:t xml:space="preserve">4.1.2 Saklamayı Gerektiren İşleme Amaçları </w:t>
      </w:r>
    </w:p>
    <w:p w14:paraId="31347C4D" w14:textId="65CFE441" w:rsidR="009A1FF0" w:rsidRPr="009C113F" w:rsidRDefault="000D4BF1" w:rsidP="009A1FF0">
      <w:pPr>
        <w:pStyle w:val="Default"/>
        <w:rPr>
          <w:rFonts w:ascii="Verdana" w:eastAsia="Arial Unicode MS" w:hAnsi="Verdana" w:cs="Times New Roman"/>
        </w:rPr>
      </w:pPr>
      <w:r w:rsidRPr="009C113F">
        <w:rPr>
          <w:rFonts w:ascii="Verdana" w:eastAsia="Arial Unicode MS" w:hAnsi="Verdana" w:cs="Times New Roman"/>
        </w:rPr>
        <w:t>Şirket</w:t>
      </w:r>
      <w:r w:rsidR="009A1FF0" w:rsidRPr="009C113F">
        <w:rPr>
          <w:rFonts w:ascii="Verdana" w:eastAsia="Arial Unicode MS" w:hAnsi="Verdana" w:cs="Times New Roman"/>
        </w:rPr>
        <w:t xml:space="preserve">, faaliyetleri çerçevesinde işlemekte olduğu kişisel verileri aşağıdaki amaçlar doğrultusunda saklar. </w:t>
      </w:r>
    </w:p>
    <w:p w14:paraId="4591543D" w14:textId="1737BF74" w:rsidR="009A1FF0" w:rsidRPr="009C113F" w:rsidRDefault="009A1FF0" w:rsidP="000D4BF1">
      <w:pPr>
        <w:pStyle w:val="Default"/>
        <w:numPr>
          <w:ilvl w:val="0"/>
          <w:numId w:val="2"/>
        </w:numPr>
        <w:spacing w:after="71"/>
        <w:rPr>
          <w:rFonts w:ascii="Verdana" w:eastAsia="Arial Unicode MS" w:hAnsi="Verdana" w:cs="Times New Roman"/>
        </w:rPr>
      </w:pPr>
      <w:r w:rsidRPr="009C113F">
        <w:rPr>
          <w:rFonts w:ascii="Verdana" w:eastAsia="Arial Unicode MS" w:hAnsi="Verdana" w:cs="Times New Roman"/>
        </w:rPr>
        <w:t xml:space="preserve">İnsan kaynakları süreçlerini yürütmek. </w:t>
      </w:r>
    </w:p>
    <w:p w14:paraId="73597FD3" w14:textId="4A3474EB" w:rsidR="009A1FF0" w:rsidRPr="009C113F" w:rsidRDefault="009A1FF0" w:rsidP="000D4BF1">
      <w:pPr>
        <w:pStyle w:val="Default"/>
        <w:numPr>
          <w:ilvl w:val="0"/>
          <w:numId w:val="2"/>
        </w:numPr>
        <w:spacing w:after="71"/>
        <w:rPr>
          <w:rFonts w:ascii="Verdana" w:eastAsia="Arial Unicode MS" w:hAnsi="Verdana" w:cs="Times New Roman"/>
        </w:rPr>
      </w:pPr>
      <w:r w:rsidRPr="009C113F">
        <w:rPr>
          <w:rFonts w:ascii="Verdana" w:eastAsia="Arial Unicode MS" w:hAnsi="Verdana" w:cs="Times New Roman"/>
        </w:rPr>
        <w:t xml:space="preserve">Kurumsal iletişimi sağlamak. </w:t>
      </w:r>
    </w:p>
    <w:p w14:paraId="4B89AF6C" w14:textId="37A92156" w:rsidR="009A1FF0" w:rsidRPr="009C113F" w:rsidRDefault="008A6D84" w:rsidP="000D4BF1">
      <w:pPr>
        <w:pStyle w:val="Default"/>
        <w:numPr>
          <w:ilvl w:val="0"/>
          <w:numId w:val="2"/>
        </w:numPr>
        <w:spacing w:after="71"/>
        <w:rPr>
          <w:rFonts w:ascii="Verdana" w:eastAsia="Arial Unicode MS" w:hAnsi="Verdana" w:cs="Times New Roman"/>
        </w:rPr>
      </w:pPr>
      <w:r w:rsidRPr="009C113F">
        <w:rPr>
          <w:rFonts w:ascii="Verdana" w:eastAsia="Arial Unicode MS" w:hAnsi="Verdana" w:cs="Times New Roman"/>
        </w:rPr>
        <w:t>Şirket</w:t>
      </w:r>
      <w:r w:rsidR="009A1FF0" w:rsidRPr="009C113F">
        <w:rPr>
          <w:rFonts w:ascii="Verdana" w:eastAsia="Arial Unicode MS" w:hAnsi="Verdana" w:cs="Times New Roman"/>
        </w:rPr>
        <w:t xml:space="preserve"> güvenliğini sağlamak, </w:t>
      </w:r>
    </w:p>
    <w:p w14:paraId="7C1BA01E" w14:textId="5ABF8886" w:rsidR="009A1FF0" w:rsidRPr="009C113F" w:rsidRDefault="009A1FF0" w:rsidP="000D4BF1">
      <w:pPr>
        <w:pStyle w:val="Default"/>
        <w:numPr>
          <w:ilvl w:val="0"/>
          <w:numId w:val="2"/>
        </w:numPr>
        <w:spacing w:after="71"/>
        <w:rPr>
          <w:rFonts w:ascii="Verdana" w:eastAsia="Arial Unicode MS" w:hAnsi="Verdana" w:cs="Times New Roman"/>
        </w:rPr>
      </w:pPr>
      <w:r w:rsidRPr="009C113F">
        <w:rPr>
          <w:rFonts w:ascii="Verdana" w:eastAsia="Arial Unicode MS" w:hAnsi="Verdana" w:cs="Times New Roman"/>
        </w:rPr>
        <w:t xml:space="preserve">İstatistiksel çalışmalar yapabilmek. </w:t>
      </w:r>
    </w:p>
    <w:p w14:paraId="4ADA8F97" w14:textId="302DE98C" w:rsidR="009A1FF0" w:rsidRPr="009C113F" w:rsidRDefault="009A1FF0" w:rsidP="000D4BF1">
      <w:pPr>
        <w:pStyle w:val="Default"/>
        <w:numPr>
          <w:ilvl w:val="0"/>
          <w:numId w:val="2"/>
        </w:numPr>
        <w:spacing w:after="71"/>
        <w:rPr>
          <w:rFonts w:ascii="Verdana" w:eastAsia="Arial Unicode MS" w:hAnsi="Verdana" w:cs="Times New Roman"/>
        </w:rPr>
      </w:pPr>
      <w:r w:rsidRPr="009C113F">
        <w:rPr>
          <w:rFonts w:ascii="Verdana" w:eastAsia="Arial Unicode MS" w:hAnsi="Verdana" w:cs="Times New Roman"/>
        </w:rPr>
        <w:t xml:space="preserve">İmzalanan sözleşmeler ve protokoller neticesinde iş ve işlemleri ifa edebilmek. </w:t>
      </w:r>
    </w:p>
    <w:p w14:paraId="3DC374E3" w14:textId="584903B0" w:rsidR="009A1FF0" w:rsidRPr="009C113F" w:rsidRDefault="009A1FF0" w:rsidP="000D4BF1">
      <w:pPr>
        <w:pStyle w:val="Default"/>
        <w:numPr>
          <w:ilvl w:val="0"/>
          <w:numId w:val="2"/>
        </w:numPr>
        <w:spacing w:after="71"/>
        <w:rPr>
          <w:rFonts w:ascii="Verdana" w:eastAsia="Arial Unicode MS" w:hAnsi="Verdana" w:cs="Times New Roman"/>
        </w:rPr>
      </w:pPr>
      <w:r w:rsidRPr="009C113F">
        <w:rPr>
          <w:rFonts w:ascii="Verdana" w:eastAsia="Arial Unicode MS" w:hAnsi="Verdana" w:cs="Times New Roman"/>
        </w:rPr>
        <w:t xml:space="preserve">VERBİS kapsamında, çalışanlar, veri sorumluları, irtibat kişileri, veri sorumlusu temsilcileri ve veri işleyenlerin tercih ve ihtiyaçlarını tespit etmek, verilen hizmetleri buna göre düzenlemek ve gerekmesi halinde güncellemek. </w:t>
      </w:r>
    </w:p>
    <w:p w14:paraId="0E680AED" w14:textId="694E885F" w:rsidR="009A1FF0" w:rsidRPr="009C113F" w:rsidRDefault="009A1FF0" w:rsidP="000D4BF1">
      <w:pPr>
        <w:pStyle w:val="Default"/>
        <w:numPr>
          <w:ilvl w:val="0"/>
          <w:numId w:val="2"/>
        </w:numPr>
        <w:spacing w:after="71"/>
        <w:rPr>
          <w:rFonts w:ascii="Verdana" w:eastAsia="Arial Unicode MS" w:hAnsi="Verdana" w:cs="Times New Roman"/>
        </w:rPr>
      </w:pPr>
      <w:r w:rsidRPr="009C113F">
        <w:rPr>
          <w:rFonts w:ascii="Verdana" w:eastAsia="Arial Unicode MS" w:hAnsi="Verdana" w:cs="Times New Roman"/>
        </w:rPr>
        <w:t xml:space="preserve">Yasal düzenlemelerin gerektirdiği veya zorunlu kıldığı şekilde, hukuki yükümlülüklerin yerine getirilmesini sağlamak. </w:t>
      </w:r>
    </w:p>
    <w:p w14:paraId="0BA9C159" w14:textId="457B7EDC" w:rsidR="009A1FF0" w:rsidRPr="009C113F" w:rsidRDefault="008A6D84" w:rsidP="009A1FF0">
      <w:pPr>
        <w:pStyle w:val="Default"/>
        <w:numPr>
          <w:ilvl w:val="0"/>
          <w:numId w:val="2"/>
        </w:numPr>
        <w:rPr>
          <w:rFonts w:ascii="Verdana" w:eastAsia="Arial Unicode MS" w:hAnsi="Verdana" w:cs="Times New Roman"/>
        </w:rPr>
      </w:pPr>
      <w:r w:rsidRPr="009C113F">
        <w:rPr>
          <w:rFonts w:ascii="Verdana" w:eastAsia="Arial Unicode MS" w:hAnsi="Verdana" w:cs="Times New Roman"/>
        </w:rPr>
        <w:t>Şirket</w:t>
      </w:r>
      <w:r w:rsidR="009A1FF0" w:rsidRPr="009C113F">
        <w:rPr>
          <w:rFonts w:ascii="Verdana" w:eastAsia="Arial Unicode MS" w:hAnsi="Verdana" w:cs="Times New Roman"/>
        </w:rPr>
        <w:t xml:space="preserve"> ile iş ilişkisinde bulunan gerçek / tüzel kişilerle irtibat sağlamak. </w:t>
      </w:r>
    </w:p>
    <w:p w14:paraId="0A6B3BDE" w14:textId="1432B8E3" w:rsidR="009A1FF0" w:rsidRPr="009C113F" w:rsidRDefault="009A1FF0" w:rsidP="000D4BF1">
      <w:pPr>
        <w:pStyle w:val="ListeParagraf"/>
        <w:numPr>
          <w:ilvl w:val="0"/>
          <w:numId w:val="2"/>
        </w:numPr>
        <w:autoSpaceDE w:val="0"/>
        <w:autoSpaceDN w:val="0"/>
        <w:adjustRightInd w:val="0"/>
        <w:spacing w:after="71"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 Yasal raporlamalar yapmak. </w:t>
      </w:r>
    </w:p>
    <w:p w14:paraId="4EE46088" w14:textId="5C5E4EDB" w:rsidR="009A1FF0" w:rsidRPr="009C113F" w:rsidRDefault="009A1FF0" w:rsidP="000D4BF1">
      <w:pPr>
        <w:pStyle w:val="ListeParagraf"/>
        <w:numPr>
          <w:ilvl w:val="0"/>
          <w:numId w:val="2"/>
        </w:numPr>
        <w:autoSpaceDE w:val="0"/>
        <w:autoSpaceDN w:val="0"/>
        <w:adjustRightInd w:val="0"/>
        <w:spacing w:after="71"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Çağrı merkezi süreçlerini yönetmek. </w:t>
      </w:r>
    </w:p>
    <w:p w14:paraId="2A5813AE" w14:textId="19136309" w:rsidR="009A1FF0" w:rsidRPr="009C113F" w:rsidRDefault="009A1FF0" w:rsidP="000D4BF1">
      <w:pPr>
        <w:pStyle w:val="ListeParagraf"/>
        <w:numPr>
          <w:ilvl w:val="0"/>
          <w:numId w:val="2"/>
        </w:num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İleride doğabilecek hukuki uyuşmazlıklarda delil olarak ispat yükümlülüğü. </w:t>
      </w:r>
    </w:p>
    <w:p w14:paraId="17CB0133" w14:textId="77777777" w:rsidR="000D4BF1" w:rsidRPr="009C113F" w:rsidRDefault="000D4BF1" w:rsidP="008A6D84">
      <w:pPr>
        <w:pStyle w:val="ListeParagraf"/>
        <w:autoSpaceDE w:val="0"/>
        <w:autoSpaceDN w:val="0"/>
        <w:adjustRightInd w:val="0"/>
        <w:spacing w:after="0" w:line="240" w:lineRule="auto"/>
        <w:ind w:left="780"/>
        <w:rPr>
          <w:rFonts w:ascii="Verdana" w:eastAsia="Arial Unicode MS" w:hAnsi="Verdana" w:cs="Times New Roman"/>
          <w:color w:val="000000"/>
          <w:sz w:val="24"/>
          <w:szCs w:val="24"/>
        </w:rPr>
      </w:pPr>
    </w:p>
    <w:p w14:paraId="0FF7BEA0"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b/>
          <w:bCs/>
          <w:color w:val="000000"/>
          <w:sz w:val="28"/>
          <w:szCs w:val="28"/>
        </w:rPr>
      </w:pPr>
      <w:r w:rsidRPr="009C113F">
        <w:rPr>
          <w:rFonts w:ascii="Verdana" w:eastAsia="Arial Unicode MS" w:hAnsi="Verdana" w:cs="Times New Roman"/>
          <w:b/>
          <w:bCs/>
          <w:color w:val="000000"/>
          <w:sz w:val="28"/>
          <w:szCs w:val="28"/>
        </w:rPr>
        <w:t xml:space="preserve">4.2 İmhayı Gerektiren Sebepler </w:t>
      </w:r>
    </w:p>
    <w:p w14:paraId="2E58AD62"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Kişisel veriler; </w:t>
      </w:r>
    </w:p>
    <w:p w14:paraId="1B00575B" w14:textId="3F2D5594" w:rsidR="009A1FF0" w:rsidRPr="009C113F" w:rsidRDefault="008A6D84" w:rsidP="000D4BF1">
      <w:pPr>
        <w:pStyle w:val="ListeParagraf"/>
        <w:numPr>
          <w:ilvl w:val="0"/>
          <w:numId w:val="3"/>
        </w:numPr>
        <w:autoSpaceDE w:val="0"/>
        <w:autoSpaceDN w:val="0"/>
        <w:adjustRightInd w:val="0"/>
        <w:spacing w:after="56"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İ</w:t>
      </w:r>
      <w:r w:rsidR="009A1FF0" w:rsidRPr="009C113F">
        <w:rPr>
          <w:rFonts w:ascii="Verdana" w:eastAsia="Arial Unicode MS" w:hAnsi="Verdana" w:cs="Times New Roman"/>
          <w:color w:val="000000"/>
          <w:sz w:val="24"/>
          <w:szCs w:val="24"/>
        </w:rPr>
        <w:t xml:space="preserve">şlenmesine esas teşkil eden ilgili mevzuat hükümlerinin değiştirilmesi veya ilgası, </w:t>
      </w:r>
    </w:p>
    <w:p w14:paraId="7723EDDC" w14:textId="7AE06C46" w:rsidR="009A1FF0" w:rsidRPr="009C113F" w:rsidRDefault="009A1FF0" w:rsidP="000D4BF1">
      <w:pPr>
        <w:pStyle w:val="ListeParagraf"/>
        <w:numPr>
          <w:ilvl w:val="0"/>
          <w:numId w:val="3"/>
        </w:numPr>
        <w:autoSpaceDE w:val="0"/>
        <w:autoSpaceDN w:val="0"/>
        <w:adjustRightInd w:val="0"/>
        <w:spacing w:after="56"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İşlenmesini veya saklanmasını gerektiren amacın ortadan kalkması, </w:t>
      </w:r>
    </w:p>
    <w:p w14:paraId="38690CC7" w14:textId="0EE450DB" w:rsidR="009A1FF0" w:rsidRPr="009C113F" w:rsidRDefault="009A1FF0" w:rsidP="000D4BF1">
      <w:pPr>
        <w:pStyle w:val="ListeParagraf"/>
        <w:numPr>
          <w:ilvl w:val="0"/>
          <w:numId w:val="3"/>
        </w:numPr>
        <w:autoSpaceDE w:val="0"/>
        <w:autoSpaceDN w:val="0"/>
        <w:adjustRightInd w:val="0"/>
        <w:spacing w:after="56"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Kişisel verileri işlemenin sadece açık rıza şartına istinaden gerçekleştiği hallerde, ilgili kişinin açık rızasını geri alması, </w:t>
      </w:r>
    </w:p>
    <w:p w14:paraId="311C11E0" w14:textId="11E1581C" w:rsidR="009A1FF0" w:rsidRPr="009C113F" w:rsidRDefault="009A1FF0" w:rsidP="000D4BF1">
      <w:pPr>
        <w:pStyle w:val="ListeParagraf"/>
        <w:numPr>
          <w:ilvl w:val="0"/>
          <w:numId w:val="3"/>
        </w:numPr>
        <w:autoSpaceDE w:val="0"/>
        <w:autoSpaceDN w:val="0"/>
        <w:adjustRightInd w:val="0"/>
        <w:spacing w:after="56"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Kanunun 11 inci maddesi gereği ilgili kişinin hakları çerçevesinde kişisel verilerinin silinmesi ve yok edilmesine ilişkin yaptığı başvurunun </w:t>
      </w:r>
      <w:r w:rsidR="00993DC1" w:rsidRPr="009C113F">
        <w:rPr>
          <w:rFonts w:ascii="Verdana" w:eastAsia="Arial Unicode MS" w:hAnsi="Verdana" w:cs="Times New Roman"/>
          <w:color w:val="000000"/>
          <w:sz w:val="24"/>
          <w:szCs w:val="24"/>
        </w:rPr>
        <w:t>Şirket</w:t>
      </w:r>
      <w:r w:rsidRPr="009C113F">
        <w:rPr>
          <w:rFonts w:ascii="Verdana" w:eastAsia="Arial Unicode MS" w:hAnsi="Verdana" w:cs="Times New Roman"/>
          <w:color w:val="000000"/>
          <w:sz w:val="24"/>
          <w:szCs w:val="24"/>
        </w:rPr>
        <w:t xml:space="preserve"> tarafından kabul edilmesi, </w:t>
      </w:r>
    </w:p>
    <w:p w14:paraId="1CE68137" w14:textId="191CF711" w:rsidR="009A1FF0" w:rsidRPr="009C113F" w:rsidRDefault="008A6D84" w:rsidP="008A6D84">
      <w:pPr>
        <w:pStyle w:val="ListeParagraf"/>
        <w:numPr>
          <w:ilvl w:val="0"/>
          <w:numId w:val="3"/>
        </w:numPr>
        <w:autoSpaceDE w:val="0"/>
        <w:autoSpaceDN w:val="0"/>
        <w:adjustRightInd w:val="0"/>
        <w:spacing w:after="56"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Şirketin</w:t>
      </w:r>
      <w:r w:rsidR="009A1FF0" w:rsidRPr="009C113F">
        <w:rPr>
          <w:rFonts w:ascii="Verdana" w:eastAsia="Arial Unicode MS" w:hAnsi="Verdana" w:cs="Times New Roman"/>
          <w:color w:val="000000"/>
          <w:sz w:val="24"/>
          <w:szCs w:val="24"/>
        </w:rPr>
        <w:t xml:space="preserve">, ilgili kişi tarafından kişisel verilerinin silinmesi, yok edilmesi veya anonim hale getirilmesi talebi ile kendisine yapılan başvuruyu reddetmesi, verdiği cevabı yetersiz bulması veya Kanunda öngörülen süre içinde cevap vermemesi hallerinde; Kurula şikâyette bulunması ve bu talebin Kurul tarafından uygun bulunması, </w:t>
      </w:r>
    </w:p>
    <w:p w14:paraId="2269FE6D" w14:textId="4D376B66" w:rsidR="009A1FF0" w:rsidRPr="009C113F" w:rsidRDefault="009A1FF0" w:rsidP="009A1FF0">
      <w:pPr>
        <w:pStyle w:val="ListeParagraf"/>
        <w:numPr>
          <w:ilvl w:val="0"/>
          <w:numId w:val="3"/>
        </w:num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Kişisel verilerin saklanmasını gerektiren azami sürenin geçmiş olması ve kişisel verileri daha uzun süre saklamayı haklı kılacak herhangi bir şartın </w:t>
      </w:r>
      <w:r w:rsidRPr="009C113F">
        <w:rPr>
          <w:rFonts w:ascii="Verdana" w:eastAsia="Arial Unicode MS" w:hAnsi="Verdana" w:cs="Times New Roman"/>
          <w:color w:val="000000"/>
          <w:sz w:val="24"/>
          <w:szCs w:val="24"/>
        </w:rPr>
        <w:lastRenderedPageBreak/>
        <w:t xml:space="preserve">mevcut olmaması, durumlarında, </w:t>
      </w:r>
      <w:r w:rsidR="00993DC1" w:rsidRPr="009C113F">
        <w:rPr>
          <w:rFonts w:ascii="Verdana" w:eastAsia="Arial Unicode MS" w:hAnsi="Verdana" w:cs="Times New Roman"/>
          <w:color w:val="000000"/>
          <w:sz w:val="24"/>
          <w:szCs w:val="24"/>
        </w:rPr>
        <w:t>Şirket</w:t>
      </w:r>
      <w:r w:rsidRPr="009C113F">
        <w:rPr>
          <w:rFonts w:ascii="Verdana" w:eastAsia="Arial Unicode MS" w:hAnsi="Verdana" w:cs="Times New Roman"/>
          <w:color w:val="000000"/>
          <w:sz w:val="24"/>
          <w:szCs w:val="24"/>
        </w:rPr>
        <w:t xml:space="preserve"> tarafından ilgili kişinin talebi üzerine silinir, yok edilir ya da </w:t>
      </w:r>
      <w:proofErr w:type="spellStart"/>
      <w:r w:rsidRPr="009C113F">
        <w:rPr>
          <w:rFonts w:ascii="Verdana" w:eastAsia="Arial Unicode MS" w:hAnsi="Verdana" w:cs="Times New Roman"/>
          <w:color w:val="000000"/>
          <w:sz w:val="24"/>
          <w:szCs w:val="24"/>
        </w:rPr>
        <w:t>re’sen</w:t>
      </w:r>
      <w:proofErr w:type="spellEnd"/>
      <w:r w:rsidRPr="009C113F">
        <w:rPr>
          <w:rFonts w:ascii="Verdana" w:eastAsia="Arial Unicode MS" w:hAnsi="Verdana" w:cs="Times New Roman"/>
          <w:color w:val="000000"/>
          <w:sz w:val="24"/>
          <w:szCs w:val="24"/>
        </w:rPr>
        <w:t xml:space="preserve"> silinir, yok edilir veya anonim hale getirilir. </w:t>
      </w:r>
    </w:p>
    <w:p w14:paraId="73A5A00F" w14:textId="77777777" w:rsidR="008A6D84" w:rsidRPr="009C113F" w:rsidRDefault="008A6D84" w:rsidP="009A1FF0">
      <w:pPr>
        <w:autoSpaceDE w:val="0"/>
        <w:autoSpaceDN w:val="0"/>
        <w:adjustRightInd w:val="0"/>
        <w:spacing w:after="0" w:line="240" w:lineRule="auto"/>
        <w:rPr>
          <w:rFonts w:ascii="Verdana" w:eastAsia="Arial Unicode MS" w:hAnsi="Verdana" w:cs="Times New Roman"/>
          <w:color w:val="000000"/>
          <w:sz w:val="24"/>
          <w:szCs w:val="24"/>
        </w:rPr>
      </w:pPr>
    </w:p>
    <w:p w14:paraId="57526E51"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b/>
          <w:bCs/>
          <w:color w:val="000000"/>
          <w:sz w:val="32"/>
          <w:szCs w:val="32"/>
        </w:rPr>
      </w:pPr>
      <w:r w:rsidRPr="009C113F">
        <w:rPr>
          <w:rFonts w:ascii="Verdana" w:eastAsia="Arial Unicode MS" w:hAnsi="Verdana" w:cs="Times New Roman"/>
          <w:b/>
          <w:bCs/>
          <w:color w:val="000000"/>
          <w:sz w:val="32"/>
          <w:szCs w:val="32"/>
        </w:rPr>
        <w:t xml:space="preserve">5.TEKNİK VE İDARİ TEDBİRLER </w:t>
      </w:r>
    </w:p>
    <w:p w14:paraId="105F07A6" w14:textId="01DA8CD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Kişisel verilerin güvenli bir şekilde saklanması, hukuka aykırı olarak işlenmesi ve erişilmesinin önlenmesi ile kişisel verilerin hukuka uygun olarak imha edilmesi için Kanunun </w:t>
      </w:r>
      <w:proofErr w:type="gramStart"/>
      <w:r w:rsidRPr="009C113F">
        <w:rPr>
          <w:rFonts w:ascii="Verdana" w:eastAsia="Arial Unicode MS" w:hAnsi="Verdana" w:cs="Times New Roman"/>
          <w:color w:val="000000"/>
          <w:sz w:val="24"/>
          <w:szCs w:val="24"/>
        </w:rPr>
        <w:t xml:space="preserve">12 </w:t>
      </w:r>
      <w:proofErr w:type="spellStart"/>
      <w:r w:rsidRPr="009C113F">
        <w:rPr>
          <w:rFonts w:ascii="Verdana" w:eastAsia="Arial Unicode MS" w:hAnsi="Verdana" w:cs="Times New Roman"/>
          <w:color w:val="000000"/>
          <w:sz w:val="24"/>
          <w:szCs w:val="24"/>
        </w:rPr>
        <w:t>nci</w:t>
      </w:r>
      <w:proofErr w:type="spellEnd"/>
      <w:proofErr w:type="gramEnd"/>
      <w:r w:rsidRPr="009C113F">
        <w:rPr>
          <w:rFonts w:ascii="Verdana" w:eastAsia="Arial Unicode MS" w:hAnsi="Verdana" w:cs="Times New Roman"/>
          <w:color w:val="000000"/>
          <w:sz w:val="24"/>
          <w:szCs w:val="24"/>
        </w:rPr>
        <w:t xml:space="preserve"> maddesiyle Kanunun 6 </w:t>
      </w:r>
      <w:proofErr w:type="spellStart"/>
      <w:r w:rsidRPr="009C113F">
        <w:rPr>
          <w:rFonts w:ascii="Verdana" w:eastAsia="Arial Unicode MS" w:hAnsi="Verdana" w:cs="Times New Roman"/>
          <w:color w:val="000000"/>
          <w:sz w:val="24"/>
          <w:szCs w:val="24"/>
        </w:rPr>
        <w:t>ncı</w:t>
      </w:r>
      <w:proofErr w:type="spellEnd"/>
      <w:r w:rsidRPr="009C113F">
        <w:rPr>
          <w:rFonts w:ascii="Verdana" w:eastAsia="Arial Unicode MS" w:hAnsi="Verdana" w:cs="Times New Roman"/>
          <w:color w:val="000000"/>
          <w:sz w:val="24"/>
          <w:szCs w:val="24"/>
        </w:rPr>
        <w:t xml:space="preserve"> maddesi dördüncü fıkrası gereği özel nitelikli kişisel veriler için Kurul tarafından belirlenerek ilan edilen yeterli önlemler çerçevesinde </w:t>
      </w:r>
      <w:r w:rsidR="008A6D84" w:rsidRPr="009C113F">
        <w:rPr>
          <w:rFonts w:ascii="Verdana" w:eastAsia="Arial Unicode MS" w:hAnsi="Verdana" w:cs="Times New Roman"/>
          <w:color w:val="000000"/>
          <w:sz w:val="24"/>
          <w:szCs w:val="24"/>
        </w:rPr>
        <w:t>Şirket</w:t>
      </w:r>
      <w:r w:rsidRPr="009C113F">
        <w:rPr>
          <w:rFonts w:ascii="Verdana" w:eastAsia="Arial Unicode MS" w:hAnsi="Verdana" w:cs="Times New Roman"/>
          <w:color w:val="000000"/>
          <w:sz w:val="24"/>
          <w:szCs w:val="24"/>
        </w:rPr>
        <w:t xml:space="preserve"> tarafından teknik ve idari tedbirler alınır. </w:t>
      </w:r>
    </w:p>
    <w:p w14:paraId="3859CB8E" w14:textId="77777777" w:rsidR="008A6D84" w:rsidRPr="009C113F" w:rsidRDefault="008A6D84" w:rsidP="009A1FF0">
      <w:pPr>
        <w:autoSpaceDE w:val="0"/>
        <w:autoSpaceDN w:val="0"/>
        <w:adjustRightInd w:val="0"/>
        <w:spacing w:after="0" w:line="240" w:lineRule="auto"/>
        <w:rPr>
          <w:rFonts w:ascii="Verdana" w:eastAsia="Arial Unicode MS" w:hAnsi="Verdana" w:cs="Times New Roman"/>
          <w:color w:val="000000"/>
          <w:sz w:val="24"/>
          <w:szCs w:val="24"/>
        </w:rPr>
      </w:pPr>
    </w:p>
    <w:p w14:paraId="28B52633"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b/>
          <w:bCs/>
          <w:color w:val="000000"/>
          <w:sz w:val="28"/>
          <w:szCs w:val="28"/>
        </w:rPr>
      </w:pPr>
      <w:r w:rsidRPr="009C113F">
        <w:rPr>
          <w:rFonts w:ascii="Verdana" w:eastAsia="Arial Unicode MS" w:hAnsi="Verdana" w:cs="Times New Roman"/>
          <w:b/>
          <w:bCs/>
          <w:color w:val="000000"/>
          <w:sz w:val="28"/>
          <w:szCs w:val="28"/>
        </w:rPr>
        <w:t xml:space="preserve">5.1 Teknik Tedbirler </w:t>
      </w:r>
    </w:p>
    <w:p w14:paraId="48874386" w14:textId="7A34460A" w:rsidR="009A1FF0" w:rsidRPr="009C113F" w:rsidRDefault="008A6D84"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Şirket</w:t>
      </w:r>
      <w:r w:rsidR="009A1FF0" w:rsidRPr="009C113F">
        <w:rPr>
          <w:rFonts w:ascii="Verdana" w:eastAsia="Arial Unicode MS" w:hAnsi="Verdana" w:cs="Times New Roman"/>
          <w:color w:val="000000"/>
          <w:sz w:val="24"/>
          <w:szCs w:val="24"/>
        </w:rPr>
        <w:t xml:space="preserve"> tarafından, işlediği kişisel verilerle ilgili olarak alınan teknik tedbirler aşağıda sayılmıştır: </w:t>
      </w:r>
    </w:p>
    <w:p w14:paraId="08365316" w14:textId="7F57927C" w:rsidR="009A1FF0" w:rsidRPr="009C113F" w:rsidRDefault="009A1FF0" w:rsidP="008A6D84">
      <w:pPr>
        <w:pStyle w:val="ListeParagraf"/>
        <w:numPr>
          <w:ilvl w:val="0"/>
          <w:numId w:val="4"/>
        </w:num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Sızma (Penetrasyon) testleri ile </w:t>
      </w:r>
      <w:r w:rsidR="008A6D84" w:rsidRPr="009C113F">
        <w:rPr>
          <w:rFonts w:ascii="Verdana" w:eastAsia="Arial Unicode MS" w:hAnsi="Verdana" w:cs="Times New Roman"/>
          <w:color w:val="000000"/>
          <w:sz w:val="24"/>
          <w:szCs w:val="24"/>
        </w:rPr>
        <w:t>Şirketimiz</w:t>
      </w:r>
      <w:r w:rsidR="000B3F97" w:rsidRPr="009C113F">
        <w:rPr>
          <w:rFonts w:ascii="Verdana" w:eastAsia="Arial Unicode MS" w:hAnsi="Verdana" w:cs="Times New Roman"/>
          <w:color w:val="000000"/>
          <w:sz w:val="24"/>
          <w:szCs w:val="24"/>
        </w:rPr>
        <w:t>i</w:t>
      </w:r>
      <w:r w:rsidR="008A6D84" w:rsidRPr="009C113F">
        <w:rPr>
          <w:rFonts w:ascii="Verdana" w:eastAsia="Arial Unicode MS" w:hAnsi="Verdana" w:cs="Times New Roman"/>
          <w:color w:val="000000"/>
          <w:sz w:val="24"/>
          <w:szCs w:val="24"/>
        </w:rPr>
        <w:t>n</w:t>
      </w:r>
      <w:r w:rsidRPr="009C113F">
        <w:rPr>
          <w:rFonts w:ascii="Verdana" w:eastAsia="Arial Unicode MS" w:hAnsi="Verdana" w:cs="Times New Roman"/>
          <w:color w:val="000000"/>
          <w:sz w:val="24"/>
          <w:szCs w:val="24"/>
        </w:rPr>
        <w:t xml:space="preserve"> bilişim sistemlerine yönelik risk, tehdit, zafiyet ve varsa açıklıklar ortaya çıkarılarak gerekli önlemler alınmaktadır. </w:t>
      </w:r>
    </w:p>
    <w:p w14:paraId="271E1995" w14:textId="2E17C881" w:rsidR="009A1FF0" w:rsidRPr="009C113F" w:rsidRDefault="009A1FF0" w:rsidP="008A6D84">
      <w:pPr>
        <w:pStyle w:val="ListeParagraf"/>
        <w:numPr>
          <w:ilvl w:val="0"/>
          <w:numId w:val="4"/>
        </w:num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Bilgi güvenliği olay yönetimi ile gerçek zamanlı yapılan analizler sonucunda bilişim sistemlerinin sürekliliğini etkileyecek riskler ve tehditler sürekli olarak izlenmektedir. </w:t>
      </w:r>
    </w:p>
    <w:p w14:paraId="48C83182" w14:textId="59135BB3" w:rsidR="009A1FF0" w:rsidRPr="009C113F" w:rsidRDefault="009A1FF0" w:rsidP="008A6D84">
      <w:pPr>
        <w:pStyle w:val="ListeParagraf"/>
        <w:numPr>
          <w:ilvl w:val="0"/>
          <w:numId w:val="4"/>
        </w:num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Bilişim sistemlerine erişim ve kullanıcıların yetkilendirilmesi, erişim ve yetki matrisi ile kurumsal aktif dizin üzerinden güvenlik politikaları aracılığı ile yapılmaktadır. </w:t>
      </w:r>
    </w:p>
    <w:p w14:paraId="4187D89A" w14:textId="621FF71A" w:rsidR="009A1FF0" w:rsidRPr="009C113F" w:rsidRDefault="008A6D84" w:rsidP="009A1FF0">
      <w:pPr>
        <w:pStyle w:val="ListeParagraf"/>
        <w:numPr>
          <w:ilvl w:val="0"/>
          <w:numId w:val="4"/>
        </w:num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Şirketin</w:t>
      </w:r>
      <w:r w:rsidR="009A1FF0" w:rsidRPr="009C113F">
        <w:rPr>
          <w:rFonts w:ascii="Verdana" w:eastAsia="Arial Unicode MS" w:hAnsi="Verdana" w:cs="Times New Roman"/>
          <w:color w:val="000000"/>
          <w:sz w:val="24"/>
          <w:szCs w:val="24"/>
        </w:rPr>
        <w:t xml:space="preserve"> bilişim sistemleri teçhizatı, yazılım ve verilerin fiziksel güvenliği için gerekli</w:t>
      </w:r>
      <w:r w:rsidR="000B3F97" w:rsidRPr="009C113F">
        <w:rPr>
          <w:rFonts w:ascii="Verdana" w:eastAsia="Arial Unicode MS" w:hAnsi="Verdana" w:cs="Times New Roman"/>
          <w:color w:val="000000"/>
          <w:sz w:val="24"/>
          <w:szCs w:val="24"/>
        </w:rPr>
        <w:t xml:space="preserve"> </w:t>
      </w:r>
      <w:r w:rsidR="009A1FF0" w:rsidRPr="009C113F">
        <w:rPr>
          <w:rFonts w:ascii="Verdana" w:eastAsia="Arial Unicode MS" w:hAnsi="Verdana" w:cs="Times New Roman"/>
          <w:color w:val="000000"/>
          <w:sz w:val="24"/>
          <w:szCs w:val="24"/>
        </w:rPr>
        <w:t xml:space="preserve">önlemler alınmaktadır. </w:t>
      </w:r>
    </w:p>
    <w:p w14:paraId="138D5AEC" w14:textId="19EFAFE5" w:rsidR="009A1FF0" w:rsidRPr="009C113F" w:rsidRDefault="009A1FF0" w:rsidP="008A6D84">
      <w:pPr>
        <w:pStyle w:val="ListeParagraf"/>
        <w:numPr>
          <w:ilvl w:val="0"/>
          <w:numId w:val="4"/>
        </w:num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Çevresel tehditlere karşı bilişim sistemleri güvenliğinin sağlanması için, donanımsal (sistem odasına sadece yetkili personelin girişini sağlayan erişim kontrol sistemi, 7/24 çalışan izleme sistemi, yerel alan ağını oluşturan kenar anahtarların fiziksel güvenliğinin sağlanması, yangın söndürme sistemi, iklimlendirme sistemi vb.) ve yazılımsal (güvenlik duvarları, atak önleme sistemleri, ağ erişim kontrolü, zararlı yazılımları engelleyen sistemler vb.) önlemler alınmaktadır. </w:t>
      </w:r>
    </w:p>
    <w:p w14:paraId="30E5D472" w14:textId="7F40A212" w:rsidR="009A1FF0" w:rsidRPr="009C113F" w:rsidRDefault="009A1FF0" w:rsidP="008A6D84">
      <w:pPr>
        <w:pStyle w:val="ListeParagraf"/>
        <w:numPr>
          <w:ilvl w:val="0"/>
          <w:numId w:val="4"/>
        </w:num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Kişisel verilerin hukuka aykırı işlenmesini önlemeye yönelik riskler belirlenmekte, bu risklere uygun teknik tedbirlerin alınması sağlanmakta ve alınan tedbirlere yönelik teknik kontroller yapılmaktadır. </w:t>
      </w:r>
    </w:p>
    <w:p w14:paraId="7C13E28A" w14:textId="6EABDF2E" w:rsidR="009A1FF0" w:rsidRPr="009C113F" w:rsidRDefault="008A6D84" w:rsidP="008A6D84">
      <w:pPr>
        <w:pStyle w:val="ListeParagraf"/>
        <w:numPr>
          <w:ilvl w:val="0"/>
          <w:numId w:val="4"/>
        </w:num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Şirket</w:t>
      </w:r>
      <w:r w:rsidR="009A1FF0" w:rsidRPr="009C113F">
        <w:rPr>
          <w:rFonts w:ascii="Verdana" w:eastAsia="Arial Unicode MS" w:hAnsi="Verdana" w:cs="Times New Roman"/>
          <w:color w:val="000000"/>
          <w:sz w:val="24"/>
          <w:szCs w:val="24"/>
        </w:rPr>
        <w:t xml:space="preserve"> içerisinde erişim prosedürleri oluşturularak kişisel verilere erişim ile ilgili raporlama ve analiz çalışmaları yapılmaktadır. </w:t>
      </w:r>
    </w:p>
    <w:p w14:paraId="21E6D321" w14:textId="042554C7" w:rsidR="009A1FF0" w:rsidRPr="009C113F" w:rsidRDefault="009A1FF0" w:rsidP="008A6D84">
      <w:pPr>
        <w:pStyle w:val="ListeParagraf"/>
        <w:numPr>
          <w:ilvl w:val="0"/>
          <w:numId w:val="4"/>
        </w:num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Kişisel verilerin bulunduğu saklama alanlarına erişimler kayıt altına alınarak uygunsuz erişimler veya erişim denemeleri kontrol altında tutulmaktadır. </w:t>
      </w:r>
    </w:p>
    <w:p w14:paraId="03B7C687" w14:textId="3D9AF56B" w:rsidR="009A1FF0" w:rsidRPr="009C113F" w:rsidRDefault="008A6D84" w:rsidP="009A1FF0">
      <w:pPr>
        <w:pStyle w:val="ListeParagraf"/>
        <w:numPr>
          <w:ilvl w:val="0"/>
          <w:numId w:val="4"/>
        </w:num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Şirket</w:t>
      </w:r>
      <w:r w:rsidR="009A1FF0" w:rsidRPr="009C113F">
        <w:rPr>
          <w:rFonts w:ascii="Verdana" w:eastAsia="Arial Unicode MS" w:hAnsi="Verdana" w:cs="Times New Roman"/>
          <w:color w:val="000000"/>
          <w:sz w:val="24"/>
          <w:szCs w:val="24"/>
        </w:rPr>
        <w:t xml:space="preserve">, silinen kişisel verilerin ilgili kullanıcılar için erişilemez ve tekrar kullanılamaz olması için gerekli tedbirleri almaktadır. </w:t>
      </w:r>
    </w:p>
    <w:p w14:paraId="3C47DC5F" w14:textId="5CB2D0B9" w:rsidR="009A1FF0" w:rsidRPr="009C113F" w:rsidRDefault="009A1FF0" w:rsidP="008A6D84">
      <w:pPr>
        <w:pStyle w:val="ListeParagraf"/>
        <w:numPr>
          <w:ilvl w:val="0"/>
          <w:numId w:val="4"/>
        </w:num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Kişisel verilerin hukuka aykırı olarak başkaları tarafından elde edilmesi halinde bu durumu ilgili kişiye ve Kurula bildirmek için </w:t>
      </w:r>
      <w:r w:rsidR="008A6D84" w:rsidRPr="009C113F">
        <w:rPr>
          <w:rFonts w:ascii="Verdana" w:eastAsia="Arial Unicode MS" w:hAnsi="Verdana" w:cs="Times New Roman"/>
          <w:color w:val="000000"/>
          <w:sz w:val="24"/>
          <w:szCs w:val="24"/>
        </w:rPr>
        <w:t>Şirket</w:t>
      </w:r>
      <w:r w:rsidRPr="009C113F">
        <w:rPr>
          <w:rFonts w:ascii="Verdana" w:eastAsia="Arial Unicode MS" w:hAnsi="Verdana" w:cs="Times New Roman"/>
          <w:color w:val="000000"/>
          <w:sz w:val="24"/>
          <w:szCs w:val="24"/>
        </w:rPr>
        <w:t xml:space="preserve"> tarafından buna uygun bir sistem ve altyapı oluşturulmuştur. </w:t>
      </w:r>
    </w:p>
    <w:p w14:paraId="2BDDEC40" w14:textId="4125274C" w:rsidR="009A1FF0" w:rsidRPr="009C113F" w:rsidRDefault="009A1FF0" w:rsidP="008A6D84">
      <w:pPr>
        <w:pStyle w:val="ListeParagraf"/>
        <w:numPr>
          <w:ilvl w:val="0"/>
          <w:numId w:val="4"/>
        </w:num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Güvenlik açıkları takip edilerek uygun güvenlik yamaları yüklenmekte ve bilgi sistemleri güncel halde tutulmaktadır. </w:t>
      </w:r>
    </w:p>
    <w:p w14:paraId="7BBD0E84" w14:textId="32846E97" w:rsidR="009A1FF0" w:rsidRPr="009C113F" w:rsidRDefault="009A1FF0" w:rsidP="008A6D84">
      <w:pPr>
        <w:pStyle w:val="ListeParagraf"/>
        <w:numPr>
          <w:ilvl w:val="0"/>
          <w:numId w:val="4"/>
        </w:num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Kişisel verilerin işlendiği elektronik ortamlarda güçlü parolalar kullanılmaktadır. </w:t>
      </w:r>
    </w:p>
    <w:p w14:paraId="1EE2D1CB" w14:textId="6C7B5FF1" w:rsidR="009A1FF0" w:rsidRPr="009C113F" w:rsidRDefault="009A1FF0" w:rsidP="008A6D84">
      <w:pPr>
        <w:pStyle w:val="ListeParagraf"/>
        <w:numPr>
          <w:ilvl w:val="0"/>
          <w:numId w:val="4"/>
        </w:num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Kişisel verilerin işlendiği elektronik ortamlarda güvenli kayıt tutma (loglama) sistemleri kullanılmaktadır. </w:t>
      </w:r>
    </w:p>
    <w:p w14:paraId="7E972BB0" w14:textId="153668D3" w:rsidR="009A1FF0" w:rsidRPr="009C113F" w:rsidRDefault="009A1FF0" w:rsidP="008A6D84">
      <w:pPr>
        <w:pStyle w:val="ListeParagraf"/>
        <w:numPr>
          <w:ilvl w:val="0"/>
          <w:numId w:val="4"/>
        </w:num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lastRenderedPageBreak/>
        <w:t xml:space="preserve">Kişisel verilerin güvenli olarak saklanmasını sağlayan veri yedekleme programları kullanılmaktadır. </w:t>
      </w:r>
    </w:p>
    <w:p w14:paraId="08740211" w14:textId="1D3B188A" w:rsidR="009A1FF0" w:rsidRPr="009C113F" w:rsidRDefault="009A1FF0" w:rsidP="008A6D84">
      <w:pPr>
        <w:pStyle w:val="ListeParagraf"/>
        <w:numPr>
          <w:ilvl w:val="0"/>
          <w:numId w:val="4"/>
        </w:num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Elektronik olan veya olmayan ortamlarda saklanan kişisel verilere erişim, erişim prensiplerine göre sınırlandırılmaktadır. </w:t>
      </w:r>
    </w:p>
    <w:p w14:paraId="657FF4DB" w14:textId="08FDAC91" w:rsidR="009A1FF0" w:rsidRPr="009C113F" w:rsidRDefault="008A6D84" w:rsidP="008A6D84">
      <w:pPr>
        <w:pStyle w:val="ListeParagraf"/>
        <w:numPr>
          <w:ilvl w:val="0"/>
          <w:numId w:val="4"/>
        </w:num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Şirket</w:t>
      </w:r>
      <w:r w:rsidR="009A1FF0" w:rsidRPr="009C113F">
        <w:rPr>
          <w:rFonts w:ascii="Verdana" w:eastAsia="Arial Unicode MS" w:hAnsi="Verdana" w:cs="Times New Roman"/>
          <w:color w:val="000000"/>
          <w:sz w:val="24"/>
          <w:szCs w:val="24"/>
        </w:rPr>
        <w:t xml:space="preserve"> internet sayfasına erişimde güvenli protokol (HTTPS) kullanılarak SHA 256 Bit RSA algoritmasıyla şifrelenmektedir. </w:t>
      </w:r>
    </w:p>
    <w:p w14:paraId="78E1559D" w14:textId="40B5C592" w:rsidR="009A1FF0" w:rsidRPr="009C113F" w:rsidRDefault="009A1FF0" w:rsidP="008A6D84">
      <w:pPr>
        <w:pStyle w:val="ListeParagraf"/>
        <w:numPr>
          <w:ilvl w:val="0"/>
          <w:numId w:val="4"/>
        </w:num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Özel nitelikli kişisel verilerin güvenliğine yönelik ayrı politika belirlenmiştir. </w:t>
      </w:r>
    </w:p>
    <w:p w14:paraId="779E62FD" w14:textId="120F6ECF" w:rsidR="009A1FF0" w:rsidRPr="009C113F" w:rsidRDefault="009A1FF0" w:rsidP="008A6D84">
      <w:pPr>
        <w:pStyle w:val="ListeParagraf"/>
        <w:numPr>
          <w:ilvl w:val="0"/>
          <w:numId w:val="4"/>
        </w:num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Özel nitelikli kişisel veri işleme süreçlerinde yer alan çalışanlara yönelik özel nitelikli kişisel veri güvenliği konusunda eğitimler verilmiş, gizlilik sözleşmeleri yapılmış, verilere erişim yetkisine sahip kullanıcıların yetkileri tanımlanmıştır. </w:t>
      </w:r>
    </w:p>
    <w:p w14:paraId="124886F6" w14:textId="0E9C4385" w:rsidR="009A1FF0" w:rsidRPr="009C113F" w:rsidRDefault="009A1FF0" w:rsidP="008A6D84">
      <w:pPr>
        <w:pStyle w:val="ListeParagraf"/>
        <w:numPr>
          <w:ilvl w:val="0"/>
          <w:numId w:val="4"/>
        </w:num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Özel nitelikli kişisel verilerin işlendiği, muhafaza edildiği ve/veya erişildiği elektronik ortamlar kriptografik yöntemler kullanılarak muhafaza edilmekte, kriptografik anahtarlar güvenli ortamlarda tutulmakta, tüm işlem kayıtları loglanmakta, ortamların güvenlik güncellemeleri sürekli takip edilmekte, gerekli güvenlik testlerinin düzenli olarak yapılması/yaptırılması, test sonuçlarının kayıt altına alınması, </w:t>
      </w:r>
    </w:p>
    <w:p w14:paraId="036E595F" w14:textId="735B1BEE" w:rsidR="009A1FF0" w:rsidRPr="009C113F" w:rsidRDefault="009A1FF0" w:rsidP="008A6D84">
      <w:pPr>
        <w:pStyle w:val="ListeParagraf"/>
        <w:numPr>
          <w:ilvl w:val="0"/>
          <w:numId w:val="4"/>
        </w:num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Özel nitelikli kişisel verilerin işlendiği, muhafaza edildiği ve/veya erişildiği fiziksel ortamların yeterli güvenlik önlemleri alınmakta, fiziksel güvenliği sağlanarak yetkisiz giriş çıkışlar engellenmektedir. </w:t>
      </w:r>
    </w:p>
    <w:p w14:paraId="286B0CBE" w14:textId="7E25FB3D" w:rsidR="009A1FF0" w:rsidRPr="009C113F" w:rsidRDefault="009A1FF0" w:rsidP="008A6D84">
      <w:pPr>
        <w:pStyle w:val="ListeParagraf"/>
        <w:numPr>
          <w:ilvl w:val="0"/>
          <w:numId w:val="4"/>
        </w:numPr>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Özel nitelikli kişisel veriler e-posta yoluyla aktarılması gerekiyorsa şifreli olarak kurumsal e-posta adresiyle veya KEP hesabı kullanılarak aktarılmaktadır. Taşınabilir bellek, CD, DVD gibi ortamlar yoluyla aktarılması gerekiyorsa kriptografik yöntemlerle</w:t>
      </w:r>
      <w:r w:rsidR="008A6D84" w:rsidRPr="009C113F">
        <w:rPr>
          <w:rFonts w:ascii="Verdana" w:eastAsia="Arial Unicode MS" w:hAnsi="Verdana" w:cs="Times New Roman"/>
          <w:color w:val="000000"/>
          <w:sz w:val="24"/>
          <w:szCs w:val="24"/>
        </w:rPr>
        <w:t xml:space="preserve"> </w:t>
      </w:r>
      <w:r w:rsidRPr="009C113F">
        <w:rPr>
          <w:rFonts w:ascii="Verdana" w:eastAsia="Arial Unicode MS" w:hAnsi="Verdana" w:cs="Times New Roman"/>
          <w:color w:val="000000"/>
          <w:sz w:val="24"/>
          <w:szCs w:val="24"/>
        </w:rPr>
        <w:t xml:space="preserve">şifrelenmekte ve kriptografik anahtar farklı ortamda tutulmaktadır. Farklı fiziksel ortamlardaki sunucular arasında aktarma gerçekleştiriliyorsa, sunucular arasında VPN kurularak veya </w:t>
      </w:r>
      <w:r w:rsidR="008A6D84" w:rsidRPr="009C113F">
        <w:rPr>
          <w:rFonts w:ascii="Verdana" w:eastAsia="Arial Unicode MS" w:hAnsi="Verdana" w:cs="Times New Roman"/>
          <w:color w:val="000000"/>
          <w:sz w:val="24"/>
          <w:szCs w:val="24"/>
        </w:rPr>
        <w:t>S</w:t>
      </w:r>
      <w:r w:rsidRPr="009C113F">
        <w:rPr>
          <w:rFonts w:ascii="Verdana" w:eastAsia="Arial Unicode MS" w:hAnsi="Verdana" w:cs="Times New Roman"/>
          <w:color w:val="000000"/>
          <w:sz w:val="24"/>
          <w:szCs w:val="24"/>
        </w:rPr>
        <w:t xml:space="preserve">FTP yöntemiyle veri aktarımı gerçekleştirilmektedir. </w:t>
      </w:r>
      <w:proofErr w:type="gramStart"/>
      <w:r w:rsidRPr="009C113F">
        <w:rPr>
          <w:rFonts w:ascii="Verdana" w:eastAsia="Arial Unicode MS" w:hAnsi="Verdana" w:cs="Times New Roman"/>
          <w:color w:val="000000"/>
          <w:sz w:val="24"/>
          <w:szCs w:val="24"/>
        </w:rPr>
        <w:t>Kağıt</w:t>
      </w:r>
      <w:proofErr w:type="gramEnd"/>
      <w:r w:rsidRPr="009C113F">
        <w:rPr>
          <w:rFonts w:ascii="Verdana" w:eastAsia="Arial Unicode MS" w:hAnsi="Verdana" w:cs="Times New Roman"/>
          <w:color w:val="000000"/>
          <w:sz w:val="24"/>
          <w:szCs w:val="24"/>
        </w:rPr>
        <w:t xml:space="preserve"> ortamı yoluyla aktarımı gerekiyorsa evrakın çalınması, kaybolması ya da yetkisiz kişiler tarafından görülmesi gibi risklere karşı gerekli önlemler alınmakta ve evrak “gizli” formatta gönderilmektedir.</w:t>
      </w:r>
    </w:p>
    <w:p w14:paraId="2DD4A13A" w14:textId="77777777" w:rsidR="009A1FF0" w:rsidRPr="009C113F" w:rsidRDefault="009A1FF0" w:rsidP="009A1FF0">
      <w:pPr>
        <w:rPr>
          <w:rFonts w:ascii="Verdana" w:eastAsia="Arial Unicode MS" w:hAnsi="Verdana" w:cs="Times New Roman"/>
          <w:b/>
          <w:bCs/>
          <w:color w:val="000000"/>
          <w:sz w:val="28"/>
          <w:szCs w:val="28"/>
        </w:rPr>
      </w:pPr>
      <w:r w:rsidRPr="009C113F">
        <w:rPr>
          <w:rFonts w:ascii="Verdana" w:eastAsia="Arial Unicode MS" w:hAnsi="Verdana" w:cs="Times New Roman"/>
          <w:b/>
          <w:bCs/>
          <w:color w:val="000000"/>
          <w:sz w:val="28"/>
          <w:szCs w:val="28"/>
        </w:rPr>
        <w:t>5.2 İdari Tedbirler</w:t>
      </w:r>
    </w:p>
    <w:p w14:paraId="5139FD7E" w14:textId="05340616" w:rsidR="009A1FF0" w:rsidRPr="009C113F" w:rsidRDefault="008A6D84" w:rsidP="009A1FF0">
      <w:pPr>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Şirket</w:t>
      </w:r>
      <w:r w:rsidR="009A1FF0" w:rsidRPr="009C113F">
        <w:rPr>
          <w:rFonts w:ascii="Verdana" w:eastAsia="Arial Unicode MS" w:hAnsi="Verdana" w:cs="Times New Roman"/>
          <w:color w:val="000000"/>
          <w:sz w:val="24"/>
          <w:szCs w:val="24"/>
        </w:rPr>
        <w:t xml:space="preserve"> tarafından, işlediği kişisel verilerle ilgili olarak alınan idari tedbirler aşağıda sayılmıştır:</w:t>
      </w:r>
    </w:p>
    <w:p w14:paraId="38BEB94B" w14:textId="79A28CB4" w:rsidR="009A1FF0" w:rsidRPr="009C113F" w:rsidRDefault="009A1FF0" w:rsidP="008A6D84">
      <w:pPr>
        <w:pStyle w:val="ListeParagraf"/>
        <w:numPr>
          <w:ilvl w:val="0"/>
          <w:numId w:val="5"/>
        </w:numPr>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Çalışanların niteliğinin geliştirilmesine yönelik, kişisel verilerin hukuka aykırı olarak işlenmenin önlenmesi, kişisel verilerin hukuka aykırı olarak erişilmesinin önlenmesi, kişisel verilerin muhafazasının sağlanması, iletişim teknikleri, teknik bilgi beceri, 657 sayılı Kanun ve ilgili diğer mevzuat hakkında eğitimler verilmektedir.</w:t>
      </w:r>
    </w:p>
    <w:p w14:paraId="07D74904" w14:textId="609ECE92" w:rsidR="009A1FF0" w:rsidRPr="009C113F" w:rsidRDefault="008A6D84" w:rsidP="008A6D84">
      <w:pPr>
        <w:pStyle w:val="ListeParagraf"/>
        <w:numPr>
          <w:ilvl w:val="0"/>
          <w:numId w:val="5"/>
        </w:numPr>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Şirket</w:t>
      </w:r>
      <w:r w:rsidR="009A1FF0" w:rsidRPr="009C113F">
        <w:rPr>
          <w:rFonts w:ascii="Verdana" w:eastAsia="Arial Unicode MS" w:hAnsi="Verdana" w:cs="Times New Roman"/>
          <w:color w:val="000000"/>
          <w:sz w:val="24"/>
          <w:szCs w:val="24"/>
        </w:rPr>
        <w:t xml:space="preserve"> tarafından yürütülen faaliyetlere ilişkin çalışanlara gizlilik sözleşmeleri imzalatılmaktadır.</w:t>
      </w:r>
    </w:p>
    <w:p w14:paraId="6918DEF7" w14:textId="103AAE0C" w:rsidR="009A1FF0" w:rsidRPr="009C113F" w:rsidRDefault="009A1FF0" w:rsidP="008A6D84">
      <w:pPr>
        <w:pStyle w:val="ListeParagraf"/>
        <w:numPr>
          <w:ilvl w:val="0"/>
          <w:numId w:val="5"/>
        </w:numPr>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Güvenlik politika ve prosedürlerine uymayan çalışanlara yönelik uygulanacak disiplin prosedürü hazırlanmıştır.</w:t>
      </w:r>
    </w:p>
    <w:p w14:paraId="7A2E92A0" w14:textId="616FA20F" w:rsidR="009A1FF0" w:rsidRPr="009C113F" w:rsidRDefault="009A1FF0" w:rsidP="008A6D84">
      <w:pPr>
        <w:pStyle w:val="ListeParagraf"/>
        <w:numPr>
          <w:ilvl w:val="0"/>
          <w:numId w:val="5"/>
        </w:numPr>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Kişisel veri işlemeye başlamadan önce </w:t>
      </w:r>
      <w:r w:rsidR="008A6D84" w:rsidRPr="009C113F">
        <w:rPr>
          <w:rFonts w:ascii="Verdana" w:eastAsia="Arial Unicode MS" w:hAnsi="Verdana" w:cs="Times New Roman"/>
          <w:color w:val="000000"/>
          <w:sz w:val="24"/>
          <w:szCs w:val="24"/>
        </w:rPr>
        <w:t>Şirket</w:t>
      </w:r>
      <w:r w:rsidRPr="009C113F">
        <w:rPr>
          <w:rFonts w:ascii="Verdana" w:eastAsia="Arial Unicode MS" w:hAnsi="Verdana" w:cs="Times New Roman"/>
          <w:color w:val="000000"/>
          <w:sz w:val="24"/>
          <w:szCs w:val="24"/>
        </w:rPr>
        <w:t xml:space="preserve"> tarafından, ilgili kişileri aydınlatma yükümlülüğü yerine getirilmektedir.</w:t>
      </w:r>
    </w:p>
    <w:p w14:paraId="67BC0FB7" w14:textId="5CA1C774" w:rsidR="009A1FF0" w:rsidRPr="009C113F" w:rsidRDefault="009A1FF0" w:rsidP="008A6D84">
      <w:pPr>
        <w:pStyle w:val="ListeParagraf"/>
        <w:numPr>
          <w:ilvl w:val="0"/>
          <w:numId w:val="5"/>
        </w:numPr>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lastRenderedPageBreak/>
        <w:t>Kişisel veri işleme envanteri hazırlanmıştır.</w:t>
      </w:r>
    </w:p>
    <w:p w14:paraId="34B3C89B" w14:textId="0B43271A" w:rsidR="009A1FF0" w:rsidRPr="009C113F" w:rsidRDefault="008A6D84" w:rsidP="008A6D84">
      <w:pPr>
        <w:pStyle w:val="ListeParagraf"/>
        <w:numPr>
          <w:ilvl w:val="0"/>
          <w:numId w:val="5"/>
        </w:numPr>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Şirket</w:t>
      </w:r>
      <w:r w:rsidR="009A1FF0" w:rsidRPr="009C113F">
        <w:rPr>
          <w:rFonts w:ascii="Verdana" w:eastAsia="Arial Unicode MS" w:hAnsi="Verdana" w:cs="Times New Roman"/>
          <w:color w:val="000000"/>
          <w:sz w:val="24"/>
          <w:szCs w:val="24"/>
        </w:rPr>
        <w:t xml:space="preserve"> içi periyodik ve rastgele denetimler yapılmaktadır.</w:t>
      </w:r>
    </w:p>
    <w:p w14:paraId="02D0ACBE" w14:textId="5D5768CE" w:rsidR="008D0EA0" w:rsidRPr="009C113F" w:rsidRDefault="009A1FF0" w:rsidP="009A1FF0">
      <w:pPr>
        <w:pStyle w:val="ListeParagraf"/>
        <w:numPr>
          <w:ilvl w:val="0"/>
          <w:numId w:val="5"/>
        </w:numPr>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Çalışanlara yönelik bilgi güvenliği eğitimleri verilmektedir.</w:t>
      </w:r>
    </w:p>
    <w:p w14:paraId="250CF9F4" w14:textId="02168193" w:rsidR="009A1FF0" w:rsidRPr="009C113F" w:rsidRDefault="009A1FF0" w:rsidP="009A1FF0">
      <w:pPr>
        <w:rPr>
          <w:rFonts w:ascii="Verdana" w:eastAsia="Arial Unicode MS" w:hAnsi="Verdana" w:cs="Times New Roman"/>
          <w:b/>
          <w:bCs/>
          <w:color w:val="000000"/>
          <w:sz w:val="32"/>
          <w:szCs w:val="32"/>
        </w:rPr>
      </w:pPr>
      <w:r w:rsidRPr="009C113F">
        <w:rPr>
          <w:rFonts w:ascii="Verdana" w:eastAsia="Arial Unicode MS" w:hAnsi="Verdana" w:cs="Times New Roman"/>
          <w:b/>
          <w:bCs/>
          <w:color w:val="000000"/>
          <w:sz w:val="32"/>
          <w:szCs w:val="32"/>
        </w:rPr>
        <w:t>6.KİŞİSEL VERİLERİ İMHA TEKNİKLERİ</w:t>
      </w:r>
    </w:p>
    <w:p w14:paraId="7DDDD3A3" w14:textId="4E5AD80C" w:rsidR="009A1FF0" w:rsidRPr="009C113F" w:rsidRDefault="009A1FF0" w:rsidP="009A1FF0">
      <w:pPr>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İlgili mevzuatta öngörülen süre ya da işlendikleri amaç için gerekli olan saklama süresinin sonunda kişisel veriler, </w:t>
      </w:r>
      <w:r w:rsidR="008A6D84" w:rsidRPr="009C113F">
        <w:rPr>
          <w:rFonts w:ascii="Verdana" w:eastAsia="Arial Unicode MS" w:hAnsi="Verdana" w:cs="Times New Roman"/>
          <w:color w:val="000000"/>
          <w:sz w:val="24"/>
          <w:szCs w:val="24"/>
        </w:rPr>
        <w:t>Şirket</w:t>
      </w:r>
      <w:r w:rsidRPr="009C113F">
        <w:rPr>
          <w:rFonts w:ascii="Verdana" w:eastAsia="Arial Unicode MS" w:hAnsi="Verdana" w:cs="Times New Roman"/>
          <w:color w:val="000000"/>
          <w:sz w:val="24"/>
          <w:szCs w:val="24"/>
        </w:rPr>
        <w:t xml:space="preserve"> tarafından </w:t>
      </w:r>
      <w:proofErr w:type="spellStart"/>
      <w:r w:rsidRPr="009C113F">
        <w:rPr>
          <w:rFonts w:ascii="Verdana" w:eastAsia="Arial Unicode MS" w:hAnsi="Verdana" w:cs="Times New Roman"/>
          <w:color w:val="000000"/>
          <w:sz w:val="24"/>
          <w:szCs w:val="24"/>
        </w:rPr>
        <w:t>re’sen</w:t>
      </w:r>
      <w:proofErr w:type="spellEnd"/>
      <w:r w:rsidRPr="009C113F">
        <w:rPr>
          <w:rFonts w:ascii="Verdana" w:eastAsia="Arial Unicode MS" w:hAnsi="Verdana" w:cs="Times New Roman"/>
          <w:color w:val="000000"/>
          <w:sz w:val="24"/>
          <w:szCs w:val="24"/>
        </w:rPr>
        <w:t xml:space="preserve"> veya ilgili kişinin başvurusu üzerine yine ilgili mevzuat hükümlerine uygun olarak aşağıda belirtilen tekniklerle imha edilir.</w:t>
      </w:r>
    </w:p>
    <w:p w14:paraId="420D17CA" w14:textId="5483D357" w:rsidR="009A1FF0" w:rsidRPr="009C113F" w:rsidRDefault="009A1FF0" w:rsidP="009A1FF0">
      <w:pPr>
        <w:rPr>
          <w:rFonts w:ascii="Verdana" w:eastAsia="Arial Unicode MS" w:hAnsi="Verdana" w:cs="Times New Roman"/>
          <w:b/>
          <w:bCs/>
          <w:color w:val="000000"/>
          <w:sz w:val="28"/>
          <w:szCs w:val="28"/>
        </w:rPr>
      </w:pPr>
      <w:r w:rsidRPr="009C113F">
        <w:rPr>
          <w:rFonts w:ascii="Verdana" w:eastAsia="Arial Unicode MS" w:hAnsi="Verdana" w:cs="Times New Roman"/>
          <w:b/>
          <w:bCs/>
          <w:color w:val="000000"/>
          <w:sz w:val="28"/>
          <w:szCs w:val="28"/>
        </w:rPr>
        <w:t>6.1 Kişisel Verilerin Silinmesi</w:t>
      </w:r>
    </w:p>
    <w:p w14:paraId="0B5678BA" w14:textId="77777777" w:rsidR="009A1FF0" w:rsidRPr="009C113F" w:rsidRDefault="009A1FF0" w:rsidP="009A1FF0">
      <w:pPr>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Kişisel veriler Tablo-3’te verilen yöntemlerle silinir.</w:t>
      </w:r>
    </w:p>
    <w:p w14:paraId="22840CF0" w14:textId="22F04A76" w:rsidR="008A6D84" w:rsidRPr="009C113F" w:rsidRDefault="009A1FF0" w:rsidP="009A1FF0">
      <w:pPr>
        <w:rPr>
          <w:rFonts w:ascii="Verdana" w:eastAsia="Arial Unicode MS" w:hAnsi="Verdana" w:cs="Times New Roman"/>
          <w:b/>
          <w:bCs/>
          <w:color w:val="000000"/>
          <w:sz w:val="24"/>
          <w:szCs w:val="24"/>
        </w:rPr>
      </w:pPr>
      <w:r w:rsidRPr="009C113F">
        <w:rPr>
          <w:rFonts w:ascii="Verdana" w:eastAsia="Arial Unicode MS" w:hAnsi="Verdana" w:cs="Times New Roman"/>
          <w:b/>
          <w:bCs/>
          <w:color w:val="000000"/>
          <w:sz w:val="24"/>
          <w:szCs w:val="24"/>
        </w:rPr>
        <w:t xml:space="preserve">Tablo 3: Kişisel Verilerin Silinmesi </w:t>
      </w:r>
    </w:p>
    <w:tbl>
      <w:tblPr>
        <w:tblStyle w:val="TabloKlavuzu"/>
        <w:tblW w:w="10173" w:type="dxa"/>
        <w:tblLook w:val="04A0" w:firstRow="1" w:lastRow="0" w:firstColumn="1" w:lastColumn="0" w:noHBand="0" w:noVBand="1"/>
      </w:tblPr>
      <w:tblGrid>
        <w:gridCol w:w="4361"/>
        <w:gridCol w:w="5812"/>
      </w:tblGrid>
      <w:tr w:rsidR="008A6D84" w:rsidRPr="009C113F" w14:paraId="29BD3E8F" w14:textId="77777777" w:rsidTr="009C113F">
        <w:tc>
          <w:tcPr>
            <w:tcW w:w="4361" w:type="dxa"/>
          </w:tcPr>
          <w:p w14:paraId="6FC95F42" w14:textId="4AD537F1" w:rsidR="008A6D84" w:rsidRPr="009C113F" w:rsidRDefault="008A6D84" w:rsidP="009A1FF0">
            <w:pPr>
              <w:rPr>
                <w:rFonts w:ascii="Verdana" w:eastAsia="Arial Unicode MS" w:hAnsi="Verdana" w:cs="Times New Roman"/>
                <w:b/>
                <w:bCs/>
                <w:color w:val="000000"/>
                <w:sz w:val="24"/>
                <w:szCs w:val="24"/>
              </w:rPr>
            </w:pPr>
            <w:r w:rsidRPr="009C113F">
              <w:rPr>
                <w:rFonts w:ascii="Verdana" w:eastAsia="Arial Unicode MS" w:hAnsi="Verdana" w:cs="Times New Roman"/>
                <w:b/>
                <w:bCs/>
                <w:color w:val="000000"/>
                <w:sz w:val="28"/>
                <w:szCs w:val="28"/>
              </w:rPr>
              <w:t>Veri Kayıt Ortamı</w:t>
            </w:r>
          </w:p>
        </w:tc>
        <w:tc>
          <w:tcPr>
            <w:tcW w:w="5812" w:type="dxa"/>
          </w:tcPr>
          <w:p w14:paraId="1B5868E8" w14:textId="0DDA452E" w:rsidR="008A6D84" w:rsidRPr="009C113F" w:rsidRDefault="008A6D84" w:rsidP="009A1FF0">
            <w:pPr>
              <w:rPr>
                <w:rFonts w:ascii="Verdana" w:eastAsia="Arial Unicode MS" w:hAnsi="Verdana" w:cs="Times New Roman"/>
                <w:b/>
                <w:bCs/>
                <w:color w:val="000000"/>
                <w:sz w:val="24"/>
                <w:szCs w:val="24"/>
              </w:rPr>
            </w:pPr>
            <w:r w:rsidRPr="009C113F">
              <w:rPr>
                <w:rFonts w:ascii="Verdana" w:eastAsia="Arial Unicode MS" w:hAnsi="Verdana" w:cs="Times New Roman"/>
                <w:b/>
                <w:bCs/>
                <w:color w:val="000000"/>
                <w:sz w:val="28"/>
                <w:szCs w:val="28"/>
              </w:rPr>
              <w:t>Açıklama</w:t>
            </w:r>
          </w:p>
        </w:tc>
      </w:tr>
      <w:tr w:rsidR="008A6D84" w:rsidRPr="009C113F" w14:paraId="6692A544" w14:textId="77777777" w:rsidTr="009C113F">
        <w:trPr>
          <w:trHeight w:val="1500"/>
        </w:trPr>
        <w:tc>
          <w:tcPr>
            <w:tcW w:w="4361" w:type="dxa"/>
          </w:tcPr>
          <w:p w14:paraId="7F8FD045" w14:textId="77777777" w:rsidR="008A6D84" w:rsidRPr="009C113F" w:rsidRDefault="008A6D84" w:rsidP="006703C9">
            <w:pPr>
              <w:ind w:left="-8"/>
              <w:rPr>
                <w:rFonts w:ascii="Verdana" w:eastAsia="Arial Unicode MS" w:hAnsi="Verdana" w:cs="Times New Roman"/>
                <w:b/>
                <w:bCs/>
                <w:color w:val="000000"/>
                <w:sz w:val="24"/>
                <w:szCs w:val="24"/>
              </w:rPr>
            </w:pPr>
            <w:r w:rsidRPr="009C113F">
              <w:rPr>
                <w:rFonts w:ascii="Verdana" w:eastAsia="Arial Unicode MS" w:hAnsi="Verdana" w:cs="Times New Roman"/>
                <w:b/>
                <w:bCs/>
                <w:color w:val="000000"/>
                <w:sz w:val="24"/>
                <w:szCs w:val="24"/>
              </w:rPr>
              <w:t>Sunucularda Yer Alan Kişisel Veriler</w:t>
            </w:r>
          </w:p>
          <w:p w14:paraId="4B35E29F" w14:textId="24834FFD" w:rsidR="008A6D84" w:rsidRPr="009C113F" w:rsidRDefault="008A6D84" w:rsidP="006703C9">
            <w:pPr>
              <w:spacing w:after="200" w:line="276" w:lineRule="auto"/>
              <w:ind w:left="-8"/>
              <w:rPr>
                <w:rFonts w:ascii="Verdana" w:eastAsia="Arial Unicode MS" w:hAnsi="Verdana" w:cs="Times New Roman"/>
                <w:color w:val="000000"/>
                <w:sz w:val="24"/>
                <w:szCs w:val="24"/>
              </w:rPr>
            </w:pPr>
          </w:p>
        </w:tc>
        <w:tc>
          <w:tcPr>
            <w:tcW w:w="5812" w:type="dxa"/>
          </w:tcPr>
          <w:p w14:paraId="6D43DBD4" w14:textId="77777777" w:rsidR="008A6D84" w:rsidRPr="009C113F" w:rsidRDefault="008A6D84" w:rsidP="006703C9">
            <w:pPr>
              <w:rPr>
                <w:rFonts w:ascii="Verdana" w:eastAsia="Arial Unicode MS" w:hAnsi="Verdana" w:cs="Times New Roman"/>
                <w:color w:val="000000"/>
                <w:sz w:val="24"/>
                <w:szCs w:val="24"/>
              </w:rPr>
            </w:pPr>
          </w:p>
          <w:p w14:paraId="5F554DB3" w14:textId="24619895" w:rsidR="008A6D84" w:rsidRPr="009C113F" w:rsidRDefault="008A6D84" w:rsidP="006703C9">
            <w:pPr>
              <w:ind w:left="-8"/>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Sunucularda yer alan kişisel verilerden saklanmasını gerektiren süre sona erenler için sistem yöneticisi tarafından ilgili kullanıcıların erişim yetkisi kaldırılarak silme işlemi yapılır.</w:t>
            </w:r>
          </w:p>
        </w:tc>
      </w:tr>
    </w:tbl>
    <w:tbl>
      <w:tblPr>
        <w:tblW w:w="10173" w:type="dxa"/>
        <w:tblBorders>
          <w:top w:val="nil"/>
          <w:left w:val="nil"/>
          <w:bottom w:val="nil"/>
          <w:right w:val="nil"/>
        </w:tblBorders>
        <w:tblLayout w:type="fixed"/>
        <w:tblLook w:val="0000" w:firstRow="0" w:lastRow="0" w:firstColumn="0" w:lastColumn="0" w:noHBand="0" w:noVBand="0"/>
      </w:tblPr>
      <w:tblGrid>
        <w:gridCol w:w="4361"/>
        <w:gridCol w:w="5812"/>
      </w:tblGrid>
      <w:tr w:rsidR="009A1FF0" w:rsidRPr="009C113F" w14:paraId="554389C7" w14:textId="77777777" w:rsidTr="009C113F">
        <w:trPr>
          <w:trHeight w:val="564"/>
        </w:trPr>
        <w:tc>
          <w:tcPr>
            <w:tcW w:w="4361" w:type="dxa"/>
            <w:tcBorders>
              <w:top w:val="single" w:sz="4" w:space="0" w:color="auto"/>
              <w:left w:val="single" w:sz="4" w:space="0" w:color="auto"/>
              <w:bottom w:val="single" w:sz="4" w:space="0" w:color="auto"/>
              <w:right w:val="single" w:sz="4" w:space="0" w:color="auto"/>
            </w:tcBorders>
          </w:tcPr>
          <w:p w14:paraId="3CBA6CCD"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b/>
                <w:bCs/>
                <w:color w:val="000000"/>
                <w:sz w:val="24"/>
                <w:szCs w:val="24"/>
              </w:rPr>
              <w:t xml:space="preserve">Elektronik Ortamda Yer Alan Kişisel Veriler </w:t>
            </w:r>
          </w:p>
        </w:tc>
        <w:tc>
          <w:tcPr>
            <w:tcW w:w="5812" w:type="dxa"/>
            <w:tcBorders>
              <w:top w:val="single" w:sz="4" w:space="0" w:color="auto"/>
              <w:left w:val="single" w:sz="4" w:space="0" w:color="auto"/>
              <w:bottom w:val="single" w:sz="4" w:space="0" w:color="auto"/>
              <w:right w:val="single" w:sz="4" w:space="0" w:color="auto"/>
            </w:tcBorders>
          </w:tcPr>
          <w:p w14:paraId="56ECCB63"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Elektronik ortamda yer alan kişisel verilerden saklanmasını gerektiren süre sona erenler, </w:t>
            </w:r>
            <w:proofErr w:type="spellStart"/>
            <w:r w:rsidRPr="009C113F">
              <w:rPr>
                <w:rFonts w:ascii="Verdana" w:eastAsia="Arial Unicode MS" w:hAnsi="Verdana" w:cs="Times New Roman"/>
                <w:color w:val="000000"/>
                <w:sz w:val="24"/>
                <w:szCs w:val="24"/>
              </w:rPr>
              <w:t>veritabanı</w:t>
            </w:r>
            <w:proofErr w:type="spellEnd"/>
            <w:r w:rsidRPr="009C113F">
              <w:rPr>
                <w:rFonts w:ascii="Verdana" w:eastAsia="Arial Unicode MS" w:hAnsi="Verdana" w:cs="Times New Roman"/>
                <w:color w:val="000000"/>
                <w:sz w:val="24"/>
                <w:szCs w:val="24"/>
              </w:rPr>
              <w:t xml:space="preserve"> yöneticisi hariç diğer çalışanlar (ilgili kullanıcılar) için hiçbir şekilde erişilemez ve tekrar kullanılamaz hale getirilir. </w:t>
            </w:r>
          </w:p>
        </w:tc>
      </w:tr>
      <w:tr w:rsidR="009A1FF0" w:rsidRPr="009C113F" w14:paraId="4E2A1E9E" w14:textId="77777777" w:rsidTr="009C113F">
        <w:trPr>
          <w:trHeight w:val="867"/>
        </w:trPr>
        <w:tc>
          <w:tcPr>
            <w:tcW w:w="4361" w:type="dxa"/>
            <w:tcBorders>
              <w:top w:val="single" w:sz="4" w:space="0" w:color="auto"/>
              <w:left w:val="single" w:sz="4" w:space="0" w:color="auto"/>
              <w:right w:val="single" w:sz="4" w:space="0" w:color="auto"/>
            </w:tcBorders>
          </w:tcPr>
          <w:p w14:paraId="1B0977F4"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b/>
                <w:bCs/>
                <w:color w:val="000000"/>
                <w:sz w:val="24"/>
                <w:szCs w:val="24"/>
              </w:rPr>
              <w:t xml:space="preserve">Fiziksel Ortamda Yer Alan Kişisel Veriler </w:t>
            </w:r>
          </w:p>
        </w:tc>
        <w:tc>
          <w:tcPr>
            <w:tcW w:w="5812" w:type="dxa"/>
            <w:tcBorders>
              <w:top w:val="single" w:sz="4" w:space="0" w:color="auto"/>
              <w:left w:val="single" w:sz="4" w:space="0" w:color="auto"/>
              <w:bottom w:val="single" w:sz="4" w:space="0" w:color="auto"/>
              <w:right w:val="single" w:sz="4" w:space="0" w:color="auto"/>
            </w:tcBorders>
          </w:tcPr>
          <w:p w14:paraId="554B8B41"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 </w:t>
            </w:r>
          </w:p>
        </w:tc>
      </w:tr>
      <w:tr w:rsidR="009A1FF0" w:rsidRPr="009C113F" w14:paraId="17A471F8" w14:textId="77777777" w:rsidTr="009C113F">
        <w:trPr>
          <w:trHeight w:val="660"/>
        </w:trPr>
        <w:tc>
          <w:tcPr>
            <w:tcW w:w="4361" w:type="dxa"/>
            <w:tcBorders>
              <w:top w:val="single" w:sz="4" w:space="0" w:color="auto"/>
              <w:left w:val="single" w:sz="4" w:space="0" w:color="auto"/>
              <w:bottom w:val="single" w:sz="4" w:space="0" w:color="auto"/>
              <w:right w:val="single" w:sz="4" w:space="0" w:color="auto"/>
            </w:tcBorders>
          </w:tcPr>
          <w:p w14:paraId="40E583B7"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b/>
                <w:bCs/>
                <w:color w:val="000000"/>
                <w:sz w:val="24"/>
                <w:szCs w:val="24"/>
              </w:rPr>
              <w:t xml:space="preserve">Taşınabilir Medyada Bulunan Kişisel Veriler </w:t>
            </w:r>
          </w:p>
        </w:tc>
        <w:tc>
          <w:tcPr>
            <w:tcW w:w="5812" w:type="dxa"/>
            <w:tcBorders>
              <w:top w:val="single" w:sz="4" w:space="0" w:color="auto"/>
              <w:left w:val="single" w:sz="4" w:space="0" w:color="auto"/>
              <w:bottom w:val="single" w:sz="4" w:space="0" w:color="auto"/>
              <w:right w:val="single" w:sz="4" w:space="0" w:color="auto"/>
            </w:tcBorders>
          </w:tcPr>
          <w:p w14:paraId="3FFAE809"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Flash tabanlı saklama ortamlarında tutulan kişisel verilerden saklanmasını gerektiren süre sona erenler, sistem yöneticisi tarafından şifrelenerek ve erişim yetkisi sadece sistem yöneticisine verilerek şifreleme anahtarlarıyla güvenli ortamlarda saklanır. </w:t>
            </w:r>
          </w:p>
        </w:tc>
      </w:tr>
    </w:tbl>
    <w:p w14:paraId="324AF4CA" w14:textId="66919693"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 </w:t>
      </w:r>
    </w:p>
    <w:p w14:paraId="13A71987" w14:textId="77777777" w:rsidR="008D0EA0" w:rsidRPr="009C113F" w:rsidRDefault="008D0EA0" w:rsidP="00F12259">
      <w:pPr>
        <w:pStyle w:val="Default"/>
        <w:rPr>
          <w:rFonts w:ascii="Verdana" w:eastAsia="Arial Unicode MS" w:hAnsi="Verdana" w:cs="Times New Roman"/>
          <w:b/>
          <w:bCs/>
          <w:sz w:val="28"/>
          <w:szCs w:val="28"/>
        </w:rPr>
      </w:pPr>
    </w:p>
    <w:p w14:paraId="6B4587C2" w14:textId="4A50AA6E" w:rsidR="00F12259" w:rsidRPr="009C113F" w:rsidRDefault="00F12259" w:rsidP="00F12259">
      <w:pPr>
        <w:pStyle w:val="Default"/>
        <w:rPr>
          <w:rFonts w:ascii="Verdana" w:eastAsia="Arial Unicode MS" w:hAnsi="Verdana" w:cs="Times New Roman"/>
          <w:b/>
          <w:bCs/>
          <w:sz w:val="28"/>
          <w:szCs w:val="28"/>
        </w:rPr>
      </w:pPr>
      <w:r w:rsidRPr="009C113F">
        <w:rPr>
          <w:rFonts w:ascii="Verdana" w:eastAsia="Arial Unicode MS" w:hAnsi="Verdana" w:cs="Times New Roman"/>
          <w:b/>
          <w:bCs/>
          <w:sz w:val="28"/>
          <w:szCs w:val="28"/>
        </w:rPr>
        <w:lastRenderedPageBreak/>
        <w:t xml:space="preserve">6.2 Kişisel Verilerin Yok Edilmesi </w:t>
      </w:r>
    </w:p>
    <w:p w14:paraId="65761882" w14:textId="33010ADB" w:rsidR="00F12259" w:rsidRPr="009C113F" w:rsidRDefault="00F12259" w:rsidP="00F12259">
      <w:pPr>
        <w:pStyle w:val="Default"/>
        <w:rPr>
          <w:rFonts w:ascii="Verdana" w:eastAsia="Arial Unicode MS" w:hAnsi="Verdana" w:cs="Times New Roman"/>
          <w:sz w:val="23"/>
          <w:szCs w:val="23"/>
        </w:rPr>
      </w:pPr>
      <w:r w:rsidRPr="009C113F">
        <w:rPr>
          <w:rFonts w:ascii="Verdana" w:eastAsia="Arial Unicode MS" w:hAnsi="Verdana" w:cs="Times New Roman"/>
          <w:sz w:val="23"/>
          <w:szCs w:val="23"/>
        </w:rPr>
        <w:t xml:space="preserve">Kişisel veriler, </w:t>
      </w:r>
      <w:r w:rsidR="00993DC1" w:rsidRPr="009C113F">
        <w:rPr>
          <w:rFonts w:ascii="Verdana" w:eastAsia="Arial Unicode MS" w:hAnsi="Verdana" w:cs="Times New Roman"/>
          <w:sz w:val="23"/>
          <w:szCs w:val="23"/>
        </w:rPr>
        <w:t>Şirket</w:t>
      </w:r>
      <w:r w:rsidRPr="009C113F">
        <w:rPr>
          <w:rFonts w:ascii="Verdana" w:eastAsia="Arial Unicode MS" w:hAnsi="Verdana" w:cs="Times New Roman"/>
          <w:sz w:val="23"/>
          <w:szCs w:val="23"/>
        </w:rPr>
        <w:t xml:space="preserve"> tarafından Tablo-4’te verilen yöntemlerle yok edilir. </w:t>
      </w:r>
    </w:p>
    <w:p w14:paraId="5C7C1FBE" w14:textId="77777777" w:rsidR="00F12259" w:rsidRPr="009C113F" w:rsidRDefault="00F12259" w:rsidP="00F12259">
      <w:pPr>
        <w:pStyle w:val="Default"/>
        <w:rPr>
          <w:rFonts w:ascii="Verdana" w:eastAsia="Arial Unicode MS" w:hAnsi="Verdana" w:cs="Times New Roman"/>
          <w:b/>
          <w:bCs/>
          <w:i/>
          <w:iCs/>
        </w:rPr>
      </w:pPr>
      <w:r w:rsidRPr="009C113F">
        <w:rPr>
          <w:rFonts w:ascii="Verdana" w:eastAsia="Arial Unicode MS" w:hAnsi="Verdana" w:cs="Times New Roman"/>
          <w:b/>
          <w:bCs/>
          <w:i/>
          <w:iCs/>
        </w:rPr>
        <w:t>Tablo 4: Kişisel Verilerin Yok Edilmesi</w:t>
      </w:r>
    </w:p>
    <w:p w14:paraId="474C7D9F" w14:textId="77777777" w:rsidR="00F12259" w:rsidRPr="009C113F" w:rsidRDefault="00F12259" w:rsidP="00F12259">
      <w:pPr>
        <w:pStyle w:val="Default"/>
        <w:rPr>
          <w:rFonts w:ascii="Verdana" w:eastAsia="Arial Unicode MS" w:hAnsi="Verdana" w:cs="Times New Roman"/>
          <w:sz w:val="23"/>
          <w:szCs w:val="23"/>
        </w:rPr>
      </w:pPr>
    </w:p>
    <w:tbl>
      <w:tblPr>
        <w:tblW w:w="10173" w:type="dxa"/>
        <w:tblBorders>
          <w:top w:val="nil"/>
          <w:left w:val="nil"/>
          <w:bottom w:val="nil"/>
          <w:right w:val="nil"/>
        </w:tblBorders>
        <w:tblLayout w:type="fixed"/>
        <w:tblLook w:val="0000" w:firstRow="0" w:lastRow="0" w:firstColumn="0" w:lastColumn="0" w:noHBand="0" w:noVBand="0"/>
      </w:tblPr>
      <w:tblGrid>
        <w:gridCol w:w="4361"/>
        <w:gridCol w:w="5812"/>
      </w:tblGrid>
      <w:tr w:rsidR="00F12259" w:rsidRPr="009C113F" w14:paraId="3010F5F1" w14:textId="77777777" w:rsidTr="009C113F">
        <w:trPr>
          <w:trHeight w:val="109"/>
        </w:trPr>
        <w:tc>
          <w:tcPr>
            <w:tcW w:w="4361" w:type="dxa"/>
            <w:tcBorders>
              <w:top w:val="single" w:sz="4" w:space="0" w:color="auto"/>
              <w:left w:val="single" w:sz="4" w:space="0" w:color="auto"/>
              <w:bottom w:val="single" w:sz="4" w:space="0" w:color="auto"/>
              <w:right w:val="single" w:sz="4" w:space="0" w:color="auto"/>
            </w:tcBorders>
          </w:tcPr>
          <w:p w14:paraId="7E9716F4" w14:textId="03BEEF37" w:rsidR="00F12259" w:rsidRPr="009C113F" w:rsidRDefault="00F12259">
            <w:pPr>
              <w:pStyle w:val="Default"/>
              <w:rPr>
                <w:rFonts w:ascii="Verdana" w:eastAsia="Arial Unicode MS" w:hAnsi="Verdana" w:cs="Times New Roman"/>
                <w:b/>
                <w:bCs/>
                <w:sz w:val="23"/>
                <w:szCs w:val="23"/>
              </w:rPr>
            </w:pPr>
            <w:r w:rsidRPr="009C113F">
              <w:rPr>
                <w:rFonts w:ascii="Verdana" w:eastAsia="Arial Unicode MS" w:hAnsi="Verdana" w:cs="Times New Roman"/>
                <w:b/>
                <w:bCs/>
                <w:sz w:val="23"/>
                <w:szCs w:val="23"/>
              </w:rPr>
              <w:t xml:space="preserve">Veri Kayıt Ortamı </w:t>
            </w:r>
          </w:p>
        </w:tc>
        <w:tc>
          <w:tcPr>
            <w:tcW w:w="5812" w:type="dxa"/>
            <w:tcBorders>
              <w:top w:val="single" w:sz="4" w:space="0" w:color="auto"/>
              <w:left w:val="single" w:sz="4" w:space="0" w:color="auto"/>
              <w:bottom w:val="single" w:sz="4" w:space="0" w:color="auto"/>
              <w:right w:val="single" w:sz="4" w:space="0" w:color="auto"/>
            </w:tcBorders>
          </w:tcPr>
          <w:p w14:paraId="68D9B2EF" w14:textId="77777777" w:rsidR="00F12259" w:rsidRPr="009C113F" w:rsidRDefault="00F12259">
            <w:pPr>
              <w:pStyle w:val="Default"/>
              <w:rPr>
                <w:rFonts w:ascii="Verdana" w:eastAsia="Arial Unicode MS" w:hAnsi="Verdana" w:cs="Times New Roman"/>
                <w:sz w:val="23"/>
                <w:szCs w:val="23"/>
              </w:rPr>
            </w:pPr>
          </w:p>
          <w:p w14:paraId="055885C8" w14:textId="5F7A108C" w:rsidR="00F12259" w:rsidRPr="009C113F" w:rsidRDefault="00F12259">
            <w:pPr>
              <w:pStyle w:val="Default"/>
              <w:rPr>
                <w:rFonts w:ascii="Verdana" w:eastAsia="Arial Unicode MS" w:hAnsi="Verdana" w:cs="Times New Roman"/>
                <w:b/>
                <w:bCs/>
                <w:sz w:val="23"/>
                <w:szCs w:val="23"/>
              </w:rPr>
            </w:pPr>
            <w:r w:rsidRPr="009C113F">
              <w:rPr>
                <w:rFonts w:ascii="Verdana" w:eastAsia="Arial Unicode MS" w:hAnsi="Verdana" w:cs="Times New Roman"/>
                <w:b/>
                <w:bCs/>
                <w:sz w:val="23"/>
                <w:szCs w:val="23"/>
              </w:rPr>
              <w:t xml:space="preserve">Açıklama </w:t>
            </w:r>
          </w:p>
        </w:tc>
      </w:tr>
      <w:tr w:rsidR="00F12259" w:rsidRPr="009C113F" w14:paraId="0AACA9CD" w14:textId="77777777" w:rsidTr="009C113F">
        <w:trPr>
          <w:trHeight w:val="412"/>
        </w:trPr>
        <w:tc>
          <w:tcPr>
            <w:tcW w:w="4361" w:type="dxa"/>
            <w:tcBorders>
              <w:top w:val="single" w:sz="4" w:space="0" w:color="auto"/>
              <w:left w:val="single" w:sz="4" w:space="0" w:color="auto"/>
              <w:bottom w:val="single" w:sz="4" w:space="0" w:color="auto"/>
              <w:right w:val="single" w:sz="4" w:space="0" w:color="auto"/>
            </w:tcBorders>
          </w:tcPr>
          <w:p w14:paraId="15B7DF71" w14:textId="77777777" w:rsidR="00F12259" w:rsidRPr="009C113F" w:rsidRDefault="00F12259">
            <w:pPr>
              <w:pStyle w:val="Default"/>
              <w:rPr>
                <w:rFonts w:ascii="Verdana" w:eastAsia="Arial Unicode MS" w:hAnsi="Verdana" w:cs="Times New Roman"/>
                <w:sz w:val="23"/>
                <w:szCs w:val="23"/>
              </w:rPr>
            </w:pPr>
            <w:r w:rsidRPr="009C113F">
              <w:rPr>
                <w:rFonts w:ascii="Verdana" w:eastAsia="Arial Unicode MS" w:hAnsi="Verdana" w:cs="Times New Roman"/>
                <w:b/>
                <w:bCs/>
                <w:sz w:val="23"/>
                <w:szCs w:val="23"/>
              </w:rPr>
              <w:t xml:space="preserve">Fiziksel Ortamda Yer Alan Kişisel Veriler </w:t>
            </w:r>
          </w:p>
        </w:tc>
        <w:tc>
          <w:tcPr>
            <w:tcW w:w="5812" w:type="dxa"/>
            <w:tcBorders>
              <w:top w:val="single" w:sz="4" w:space="0" w:color="auto"/>
              <w:left w:val="single" w:sz="4" w:space="0" w:color="auto"/>
              <w:bottom w:val="single" w:sz="4" w:space="0" w:color="auto"/>
              <w:right w:val="single" w:sz="4" w:space="0" w:color="auto"/>
            </w:tcBorders>
          </w:tcPr>
          <w:p w14:paraId="4A03B111" w14:textId="77777777" w:rsidR="00F12259" w:rsidRPr="009C113F" w:rsidRDefault="00F12259">
            <w:pPr>
              <w:pStyle w:val="Default"/>
              <w:rPr>
                <w:rFonts w:ascii="Verdana" w:eastAsia="Arial Unicode MS" w:hAnsi="Verdana" w:cs="Times New Roman"/>
                <w:sz w:val="23"/>
                <w:szCs w:val="23"/>
              </w:rPr>
            </w:pPr>
            <w:r w:rsidRPr="009C113F">
              <w:rPr>
                <w:rFonts w:ascii="Verdana" w:eastAsia="Arial Unicode MS" w:hAnsi="Verdana" w:cs="Times New Roman"/>
                <w:sz w:val="23"/>
                <w:szCs w:val="23"/>
              </w:rPr>
              <w:t xml:space="preserve">Kâğıt ortamında yer alan kişisel verilerden saklanmasını gerektiren süre sona erenler, kâğıt kırpma makinelerinde geri döndürülemeyecek şekilde yok edilir. </w:t>
            </w:r>
          </w:p>
        </w:tc>
      </w:tr>
      <w:tr w:rsidR="00F12259" w:rsidRPr="009C113F" w14:paraId="1E0951BE" w14:textId="77777777" w:rsidTr="009C113F">
        <w:trPr>
          <w:trHeight w:val="2293"/>
        </w:trPr>
        <w:tc>
          <w:tcPr>
            <w:tcW w:w="4361" w:type="dxa"/>
            <w:tcBorders>
              <w:top w:val="single" w:sz="4" w:space="0" w:color="auto"/>
              <w:left w:val="single" w:sz="4" w:space="0" w:color="auto"/>
              <w:bottom w:val="single" w:sz="4" w:space="0" w:color="auto"/>
              <w:right w:val="single" w:sz="4" w:space="0" w:color="auto"/>
            </w:tcBorders>
          </w:tcPr>
          <w:p w14:paraId="1CFAE209" w14:textId="77777777" w:rsidR="00F12259" w:rsidRPr="009C113F" w:rsidRDefault="00F12259">
            <w:pPr>
              <w:pStyle w:val="Default"/>
              <w:rPr>
                <w:rFonts w:ascii="Verdana" w:eastAsia="Arial Unicode MS" w:hAnsi="Verdana" w:cs="Times New Roman"/>
                <w:sz w:val="23"/>
                <w:szCs w:val="23"/>
              </w:rPr>
            </w:pPr>
            <w:r w:rsidRPr="009C113F">
              <w:rPr>
                <w:rFonts w:ascii="Verdana" w:eastAsia="Arial Unicode MS" w:hAnsi="Verdana" w:cs="Times New Roman"/>
                <w:b/>
                <w:bCs/>
                <w:sz w:val="23"/>
                <w:szCs w:val="23"/>
              </w:rPr>
              <w:t xml:space="preserve">Optik / Manyetik Medyada Yer Alan Kişisel Veriler </w:t>
            </w:r>
          </w:p>
        </w:tc>
        <w:tc>
          <w:tcPr>
            <w:tcW w:w="5812" w:type="dxa"/>
            <w:tcBorders>
              <w:top w:val="single" w:sz="4" w:space="0" w:color="auto"/>
              <w:left w:val="single" w:sz="4" w:space="0" w:color="auto"/>
              <w:bottom w:val="single" w:sz="4" w:space="0" w:color="auto"/>
              <w:right w:val="single" w:sz="4" w:space="0" w:color="auto"/>
            </w:tcBorders>
          </w:tcPr>
          <w:p w14:paraId="5FBE2E76" w14:textId="77777777" w:rsidR="00F12259" w:rsidRPr="009C113F" w:rsidRDefault="00F12259">
            <w:pPr>
              <w:pStyle w:val="Default"/>
              <w:rPr>
                <w:rFonts w:ascii="Verdana" w:eastAsia="Arial Unicode MS" w:hAnsi="Verdana" w:cs="Times New Roman"/>
                <w:sz w:val="23"/>
                <w:szCs w:val="23"/>
              </w:rPr>
            </w:pPr>
            <w:r w:rsidRPr="009C113F">
              <w:rPr>
                <w:rFonts w:ascii="Verdana" w:eastAsia="Arial Unicode MS" w:hAnsi="Verdana" w:cs="Times New Roman"/>
                <w:sz w:val="23"/>
                <w:szCs w:val="23"/>
              </w:rPr>
              <w:t xml:space="preserve">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getirilir. </w:t>
            </w:r>
          </w:p>
        </w:tc>
      </w:tr>
    </w:tbl>
    <w:p w14:paraId="7C06DB02" w14:textId="77777777" w:rsidR="00F12259" w:rsidRPr="009C113F" w:rsidRDefault="00F12259" w:rsidP="00F12259">
      <w:pPr>
        <w:pStyle w:val="Default"/>
        <w:rPr>
          <w:rFonts w:ascii="Verdana" w:eastAsia="Arial Unicode MS" w:hAnsi="Verdana" w:cs="Times New Roman"/>
          <w:sz w:val="26"/>
          <w:szCs w:val="26"/>
        </w:rPr>
      </w:pPr>
    </w:p>
    <w:p w14:paraId="7C667472" w14:textId="779DCE78" w:rsidR="00F12259" w:rsidRPr="009C113F" w:rsidRDefault="00F12259" w:rsidP="00F12259">
      <w:pPr>
        <w:pStyle w:val="Default"/>
        <w:rPr>
          <w:rFonts w:ascii="Verdana" w:eastAsia="Arial Unicode MS" w:hAnsi="Verdana" w:cs="Times New Roman"/>
          <w:b/>
          <w:bCs/>
          <w:sz w:val="28"/>
          <w:szCs w:val="28"/>
        </w:rPr>
      </w:pPr>
      <w:r w:rsidRPr="009C113F">
        <w:rPr>
          <w:rFonts w:ascii="Verdana" w:eastAsia="Arial Unicode MS" w:hAnsi="Verdana" w:cs="Times New Roman"/>
          <w:b/>
          <w:bCs/>
          <w:sz w:val="28"/>
          <w:szCs w:val="28"/>
        </w:rPr>
        <w:t xml:space="preserve">6.3 Kişisel Verilerin Anonim Hale Getirilmesi </w:t>
      </w:r>
    </w:p>
    <w:p w14:paraId="43AEEB1C" w14:textId="47A15B97" w:rsidR="00F12259" w:rsidRPr="009C113F" w:rsidRDefault="00F12259" w:rsidP="00F12259">
      <w:pPr>
        <w:autoSpaceDE w:val="0"/>
        <w:autoSpaceDN w:val="0"/>
        <w:adjustRightInd w:val="0"/>
        <w:spacing w:after="0" w:line="240" w:lineRule="auto"/>
        <w:rPr>
          <w:rFonts w:ascii="Verdana" w:eastAsia="Arial Unicode MS" w:hAnsi="Verdana" w:cs="Times New Roman"/>
          <w:sz w:val="23"/>
          <w:szCs w:val="23"/>
        </w:rPr>
      </w:pPr>
      <w:r w:rsidRPr="009C113F">
        <w:rPr>
          <w:rFonts w:ascii="Verdana" w:eastAsia="Arial Unicode MS" w:hAnsi="Verdana" w:cs="Times New Roman"/>
          <w:sz w:val="23"/>
          <w:szCs w:val="23"/>
        </w:rPr>
        <w:t>Kişisel verilerin anonim hale getirilmesi, kişisel verilerin başka verilerle eşleştirilse dahi hiçbir surette kimliği belirli veya belirlenebilir bir gerçek kişiyle ilişkilendirilemeyecek hale getirilmesidir.</w:t>
      </w:r>
    </w:p>
    <w:p w14:paraId="14439BE8" w14:textId="7FE06346" w:rsidR="00F12259" w:rsidRPr="009C113F" w:rsidRDefault="00F12259" w:rsidP="00F12259">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sz w:val="23"/>
          <w:szCs w:val="23"/>
        </w:rPr>
        <w:t>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w:t>
      </w:r>
    </w:p>
    <w:p w14:paraId="1568FD6D" w14:textId="77CF0DDE" w:rsidR="00F12259" w:rsidRPr="009C113F" w:rsidRDefault="00F12259" w:rsidP="009A1FF0">
      <w:pPr>
        <w:autoSpaceDE w:val="0"/>
        <w:autoSpaceDN w:val="0"/>
        <w:adjustRightInd w:val="0"/>
        <w:spacing w:after="0" w:line="240" w:lineRule="auto"/>
        <w:rPr>
          <w:rFonts w:ascii="Verdana" w:eastAsia="Arial Unicode MS" w:hAnsi="Verdana" w:cs="Times New Roman"/>
          <w:color w:val="000000"/>
          <w:sz w:val="24"/>
          <w:szCs w:val="24"/>
        </w:rPr>
      </w:pPr>
    </w:p>
    <w:p w14:paraId="009DBDFB"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b/>
          <w:bCs/>
          <w:color w:val="000000"/>
          <w:sz w:val="32"/>
          <w:szCs w:val="32"/>
        </w:rPr>
      </w:pPr>
      <w:r w:rsidRPr="009C113F">
        <w:rPr>
          <w:rFonts w:ascii="Verdana" w:eastAsia="Arial Unicode MS" w:hAnsi="Verdana" w:cs="Times New Roman"/>
          <w:b/>
          <w:bCs/>
          <w:color w:val="000000"/>
          <w:sz w:val="32"/>
          <w:szCs w:val="32"/>
        </w:rPr>
        <w:t xml:space="preserve">7. SAKLAMA VE İMHA SÜRELERİ </w:t>
      </w:r>
    </w:p>
    <w:p w14:paraId="3E8DFC6F" w14:textId="7D2CC151" w:rsidR="009A1FF0" w:rsidRPr="009C113F" w:rsidRDefault="00F12259"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Şirket</w:t>
      </w:r>
      <w:r w:rsidR="009A1FF0" w:rsidRPr="009C113F">
        <w:rPr>
          <w:rFonts w:ascii="Verdana" w:eastAsia="Arial Unicode MS" w:hAnsi="Verdana" w:cs="Times New Roman"/>
          <w:color w:val="000000"/>
          <w:sz w:val="24"/>
          <w:szCs w:val="24"/>
        </w:rPr>
        <w:t xml:space="preserve"> tarafından, faaliyetleri kapsamında işlenmekte olan kişisel verilerle ilgili olarak; </w:t>
      </w:r>
    </w:p>
    <w:p w14:paraId="6819F548" w14:textId="09FD95CB" w:rsidR="009A1FF0" w:rsidRPr="009C113F" w:rsidRDefault="009A1FF0" w:rsidP="00F12259">
      <w:pPr>
        <w:pStyle w:val="ListeParagraf"/>
        <w:numPr>
          <w:ilvl w:val="0"/>
          <w:numId w:val="6"/>
        </w:numPr>
        <w:autoSpaceDE w:val="0"/>
        <w:autoSpaceDN w:val="0"/>
        <w:adjustRightInd w:val="0"/>
        <w:spacing w:after="53"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Süreçlere bağlı olarak gerçekleştirilen faaliyetler kapsamındaki tüm kişisel verilerle ilgili kişisel veri bazında saklama süreleri Kişisel Veri İşleme Envanterinde; </w:t>
      </w:r>
    </w:p>
    <w:p w14:paraId="46E3B0FC" w14:textId="50CE00B2" w:rsidR="009A1FF0" w:rsidRPr="009C113F" w:rsidRDefault="009A1FF0" w:rsidP="00F12259">
      <w:pPr>
        <w:pStyle w:val="ListeParagraf"/>
        <w:numPr>
          <w:ilvl w:val="0"/>
          <w:numId w:val="6"/>
        </w:numPr>
        <w:autoSpaceDE w:val="0"/>
        <w:autoSpaceDN w:val="0"/>
        <w:adjustRightInd w:val="0"/>
        <w:spacing w:after="53"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Veri kategorileri bazında saklama süreleri </w:t>
      </w:r>
      <w:proofErr w:type="spellStart"/>
      <w:r w:rsidRPr="009C113F">
        <w:rPr>
          <w:rFonts w:ascii="Verdana" w:eastAsia="Arial Unicode MS" w:hAnsi="Verdana" w:cs="Times New Roman"/>
          <w:color w:val="000000"/>
          <w:sz w:val="24"/>
          <w:szCs w:val="24"/>
        </w:rPr>
        <w:t>VERBİS’e</w:t>
      </w:r>
      <w:proofErr w:type="spellEnd"/>
      <w:r w:rsidRPr="009C113F">
        <w:rPr>
          <w:rFonts w:ascii="Verdana" w:eastAsia="Arial Unicode MS" w:hAnsi="Verdana" w:cs="Times New Roman"/>
          <w:color w:val="000000"/>
          <w:sz w:val="24"/>
          <w:szCs w:val="24"/>
        </w:rPr>
        <w:t xml:space="preserve"> kayıtta; </w:t>
      </w:r>
    </w:p>
    <w:p w14:paraId="1365CD07" w14:textId="2CE948DC" w:rsidR="009A1FF0" w:rsidRPr="009C113F" w:rsidRDefault="009A1FF0" w:rsidP="009A1FF0">
      <w:pPr>
        <w:pStyle w:val="ListeParagraf"/>
        <w:numPr>
          <w:ilvl w:val="0"/>
          <w:numId w:val="6"/>
        </w:num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Süreç bazında saklama süreleri ise Kişisel Veri Saklama ve İmha Politikasında yer alır. </w:t>
      </w:r>
    </w:p>
    <w:p w14:paraId="437736EC" w14:textId="021AD276"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Söz konusu saklama süreleri üzerinde, gerekmesi halinde Veri Yönetim</w:t>
      </w:r>
      <w:r w:rsidR="00F12259" w:rsidRPr="009C113F">
        <w:rPr>
          <w:rFonts w:ascii="Verdana" w:eastAsia="Arial Unicode MS" w:hAnsi="Verdana" w:cs="Times New Roman"/>
          <w:color w:val="000000"/>
          <w:sz w:val="24"/>
          <w:szCs w:val="24"/>
        </w:rPr>
        <w:t xml:space="preserve"> Kurulu</w:t>
      </w:r>
      <w:r w:rsidRPr="009C113F">
        <w:rPr>
          <w:rFonts w:ascii="Verdana" w:eastAsia="Arial Unicode MS" w:hAnsi="Verdana" w:cs="Times New Roman"/>
          <w:color w:val="000000"/>
          <w:sz w:val="24"/>
          <w:szCs w:val="24"/>
        </w:rPr>
        <w:t xml:space="preserve"> </w:t>
      </w:r>
      <w:r w:rsidR="00F12259" w:rsidRPr="009C113F">
        <w:rPr>
          <w:rFonts w:ascii="Verdana" w:eastAsia="Arial Unicode MS" w:hAnsi="Verdana" w:cs="Times New Roman"/>
          <w:color w:val="000000"/>
          <w:sz w:val="24"/>
          <w:szCs w:val="24"/>
        </w:rPr>
        <w:t>tarafından</w:t>
      </w:r>
      <w:r w:rsidRPr="009C113F">
        <w:rPr>
          <w:rFonts w:ascii="Verdana" w:eastAsia="Arial Unicode MS" w:hAnsi="Verdana" w:cs="Times New Roman"/>
          <w:color w:val="000000"/>
          <w:sz w:val="24"/>
          <w:szCs w:val="24"/>
        </w:rPr>
        <w:t xml:space="preserve"> güncellemeler yapılır. </w:t>
      </w:r>
    </w:p>
    <w:p w14:paraId="4F82CA1C" w14:textId="7C2CF035"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Saklama süreleri sona eren kişisel veriler için </w:t>
      </w:r>
      <w:proofErr w:type="spellStart"/>
      <w:r w:rsidRPr="009C113F">
        <w:rPr>
          <w:rFonts w:ascii="Verdana" w:eastAsia="Arial Unicode MS" w:hAnsi="Verdana" w:cs="Times New Roman"/>
          <w:color w:val="000000"/>
          <w:sz w:val="24"/>
          <w:szCs w:val="24"/>
        </w:rPr>
        <w:t>re’sen</w:t>
      </w:r>
      <w:proofErr w:type="spellEnd"/>
      <w:r w:rsidRPr="009C113F">
        <w:rPr>
          <w:rFonts w:ascii="Verdana" w:eastAsia="Arial Unicode MS" w:hAnsi="Verdana" w:cs="Times New Roman"/>
          <w:color w:val="000000"/>
          <w:sz w:val="24"/>
          <w:szCs w:val="24"/>
        </w:rPr>
        <w:t xml:space="preserve"> silme, yok etme veya anonim hale getirme işlemi </w:t>
      </w:r>
      <w:r w:rsidR="00F12259" w:rsidRPr="009C113F">
        <w:rPr>
          <w:rFonts w:ascii="Verdana" w:eastAsia="Arial Unicode MS" w:hAnsi="Verdana" w:cs="Times New Roman"/>
          <w:color w:val="000000"/>
          <w:sz w:val="24"/>
          <w:szCs w:val="24"/>
        </w:rPr>
        <w:t xml:space="preserve">Veri Yönetim Kurulu </w:t>
      </w:r>
      <w:r w:rsidRPr="009C113F">
        <w:rPr>
          <w:rFonts w:ascii="Verdana" w:eastAsia="Arial Unicode MS" w:hAnsi="Verdana" w:cs="Times New Roman"/>
          <w:color w:val="000000"/>
          <w:sz w:val="24"/>
          <w:szCs w:val="24"/>
        </w:rPr>
        <w:t xml:space="preserve">tarafından yerine getirilir. </w:t>
      </w:r>
    </w:p>
    <w:p w14:paraId="63082A25" w14:textId="77777777" w:rsidR="00F12259" w:rsidRPr="009C113F" w:rsidRDefault="00F12259" w:rsidP="009A1FF0">
      <w:pPr>
        <w:autoSpaceDE w:val="0"/>
        <w:autoSpaceDN w:val="0"/>
        <w:adjustRightInd w:val="0"/>
        <w:spacing w:after="0" w:line="240" w:lineRule="auto"/>
        <w:rPr>
          <w:rFonts w:ascii="Verdana" w:eastAsia="Arial Unicode MS" w:hAnsi="Verdana" w:cs="Times New Roman"/>
          <w:color w:val="000000"/>
          <w:sz w:val="24"/>
          <w:szCs w:val="24"/>
        </w:rPr>
      </w:pPr>
    </w:p>
    <w:p w14:paraId="5D78FBCF" w14:textId="05612DF6" w:rsidR="00F12259" w:rsidRPr="009C113F" w:rsidRDefault="00F12259" w:rsidP="009A1FF0">
      <w:pPr>
        <w:autoSpaceDE w:val="0"/>
        <w:autoSpaceDN w:val="0"/>
        <w:adjustRightInd w:val="0"/>
        <w:spacing w:after="0" w:line="240" w:lineRule="auto"/>
        <w:rPr>
          <w:rFonts w:ascii="Verdana" w:eastAsia="Arial Unicode MS" w:hAnsi="Verdana" w:cs="Times New Roman"/>
          <w:b/>
          <w:bCs/>
          <w:color w:val="000000"/>
          <w:sz w:val="24"/>
          <w:szCs w:val="24"/>
        </w:rPr>
      </w:pPr>
      <w:r w:rsidRPr="009C113F">
        <w:rPr>
          <w:rFonts w:ascii="Verdana" w:eastAsia="Arial Unicode MS" w:hAnsi="Verdana" w:cs="Times New Roman"/>
          <w:b/>
          <w:bCs/>
          <w:i/>
          <w:iCs/>
          <w:color w:val="000000"/>
          <w:sz w:val="24"/>
          <w:szCs w:val="24"/>
        </w:rPr>
        <w:t>Tablo 5: Süreç bazında saklama ve imha süreleri tablosu</w:t>
      </w:r>
    </w:p>
    <w:p w14:paraId="4AB62E84" w14:textId="77777777" w:rsidR="00F12259" w:rsidRPr="009C113F" w:rsidRDefault="00F12259" w:rsidP="009A1FF0">
      <w:pPr>
        <w:autoSpaceDE w:val="0"/>
        <w:autoSpaceDN w:val="0"/>
        <w:adjustRightInd w:val="0"/>
        <w:spacing w:after="0" w:line="240" w:lineRule="auto"/>
        <w:rPr>
          <w:rFonts w:ascii="Verdana" w:eastAsia="Arial Unicode MS" w:hAnsi="Verdana" w:cs="Times New Roman"/>
          <w:color w:val="000000"/>
          <w:sz w:val="24"/>
          <w:szCs w:val="24"/>
        </w:rPr>
      </w:pPr>
    </w:p>
    <w:tbl>
      <w:tblPr>
        <w:tblW w:w="10173" w:type="dxa"/>
        <w:tblBorders>
          <w:top w:val="nil"/>
          <w:left w:val="nil"/>
          <w:bottom w:val="nil"/>
          <w:right w:val="nil"/>
        </w:tblBorders>
        <w:tblLayout w:type="fixed"/>
        <w:tblLook w:val="0000" w:firstRow="0" w:lastRow="0" w:firstColumn="0" w:lastColumn="0" w:noHBand="0" w:noVBand="0"/>
      </w:tblPr>
      <w:tblGrid>
        <w:gridCol w:w="2989"/>
        <w:gridCol w:w="2989"/>
        <w:gridCol w:w="4195"/>
      </w:tblGrid>
      <w:tr w:rsidR="009A1FF0" w:rsidRPr="009C113F" w14:paraId="7BD21940" w14:textId="77777777" w:rsidTr="009C113F">
        <w:trPr>
          <w:trHeight w:val="107"/>
        </w:trPr>
        <w:tc>
          <w:tcPr>
            <w:tcW w:w="2989" w:type="dxa"/>
            <w:tcBorders>
              <w:top w:val="single" w:sz="4" w:space="0" w:color="auto"/>
              <w:left w:val="single" w:sz="4" w:space="0" w:color="auto"/>
              <w:bottom w:val="single" w:sz="4" w:space="0" w:color="auto"/>
              <w:right w:val="single" w:sz="4" w:space="0" w:color="auto"/>
            </w:tcBorders>
          </w:tcPr>
          <w:p w14:paraId="67906DDC" w14:textId="1A32D04F"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b/>
                <w:bCs/>
                <w:color w:val="000000"/>
                <w:sz w:val="24"/>
                <w:szCs w:val="24"/>
              </w:rPr>
              <w:t xml:space="preserve">SÜREÇ </w:t>
            </w:r>
          </w:p>
        </w:tc>
        <w:tc>
          <w:tcPr>
            <w:tcW w:w="2989" w:type="dxa"/>
            <w:tcBorders>
              <w:top w:val="single" w:sz="4" w:space="0" w:color="auto"/>
              <w:left w:val="single" w:sz="4" w:space="0" w:color="auto"/>
              <w:bottom w:val="single" w:sz="4" w:space="0" w:color="auto"/>
              <w:right w:val="single" w:sz="4" w:space="0" w:color="auto"/>
            </w:tcBorders>
          </w:tcPr>
          <w:p w14:paraId="2AD37B06"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b/>
                <w:bCs/>
                <w:color w:val="000000"/>
                <w:sz w:val="24"/>
                <w:szCs w:val="24"/>
              </w:rPr>
              <w:t xml:space="preserve">SAKLAMA SÜRESİ </w:t>
            </w:r>
          </w:p>
        </w:tc>
        <w:tc>
          <w:tcPr>
            <w:tcW w:w="4195" w:type="dxa"/>
            <w:tcBorders>
              <w:top w:val="single" w:sz="4" w:space="0" w:color="auto"/>
              <w:left w:val="single" w:sz="4" w:space="0" w:color="auto"/>
              <w:bottom w:val="single" w:sz="4" w:space="0" w:color="auto"/>
              <w:right w:val="single" w:sz="4" w:space="0" w:color="auto"/>
            </w:tcBorders>
          </w:tcPr>
          <w:p w14:paraId="0E235074"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b/>
                <w:bCs/>
                <w:color w:val="000000"/>
                <w:sz w:val="24"/>
                <w:szCs w:val="24"/>
              </w:rPr>
              <w:t xml:space="preserve">İMHA SÜRESİ </w:t>
            </w:r>
          </w:p>
        </w:tc>
      </w:tr>
      <w:tr w:rsidR="009A1FF0" w:rsidRPr="009C113F" w14:paraId="3F6330B2" w14:textId="77777777" w:rsidTr="009C113F">
        <w:trPr>
          <w:trHeight w:val="260"/>
        </w:trPr>
        <w:tc>
          <w:tcPr>
            <w:tcW w:w="2989" w:type="dxa"/>
            <w:tcBorders>
              <w:top w:val="single" w:sz="4" w:space="0" w:color="auto"/>
              <w:left w:val="single" w:sz="4" w:space="0" w:color="auto"/>
              <w:bottom w:val="single" w:sz="4" w:space="0" w:color="auto"/>
              <w:right w:val="single" w:sz="4" w:space="0" w:color="auto"/>
            </w:tcBorders>
          </w:tcPr>
          <w:p w14:paraId="461FA569"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Kurul İşlemleri </w:t>
            </w:r>
          </w:p>
        </w:tc>
        <w:tc>
          <w:tcPr>
            <w:tcW w:w="2989" w:type="dxa"/>
            <w:tcBorders>
              <w:top w:val="single" w:sz="4" w:space="0" w:color="auto"/>
              <w:left w:val="single" w:sz="4" w:space="0" w:color="auto"/>
              <w:bottom w:val="single" w:sz="4" w:space="0" w:color="auto"/>
              <w:right w:val="single" w:sz="4" w:space="0" w:color="auto"/>
            </w:tcBorders>
          </w:tcPr>
          <w:p w14:paraId="47197C0B"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10 yıl </w:t>
            </w:r>
          </w:p>
        </w:tc>
        <w:tc>
          <w:tcPr>
            <w:tcW w:w="4195" w:type="dxa"/>
            <w:tcBorders>
              <w:top w:val="single" w:sz="4" w:space="0" w:color="auto"/>
              <w:left w:val="single" w:sz="4" w:space="0" w:color="auto"/>
              <w:bottom w:val="single" w:sz="4" w:space="0" w:color="auto"/>
              <w:right w:val="single" w:sz="4" w:space="0" w:color="auto"/>
            </w:tcBorders>
          </w:tcPr>
          <w:p w14:paraId="37B8961A"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Saklama süresinin bitimini takip eden ilk periyodik imha süresinde </w:t>
            </w:r>
          </w:p>
        </w:tc>
      </w:tr>
      <w:tr w:rsidR="009A1FF0" w:rsidRPr="009C113F" w14:paraId="1A14604F" w14:textId="77777777" w:rsidTr="009C113F">
        <w:trPr>
          <w:trHeight w:val="260"/>
        </w:trPr>
        <w:tc>
          <w:tcPr>
            <w:tcW w:w="2989" w:type="dxa"/>
            <w:tcBorders>
              <w:top w:val="single" w:sz="4" w:space="0" w:color="auto"/>
              <w:left w:val="single" w:sz="4" w:space="0" w:color="auto"/>
              <w:bottom w:val="single" w:sz="4" w:space="0" w:color="auto"/>
              <w:right w:val="single" w:sz="4" w:space="0" w:color="auto"/>
            </w:tcBorders>
          </w:tcPr>
          <w:p w14:paraId="5B5000EB"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lastRenderedPageBreak/>
              <w:t xml:space="preserve">Sözleşmelerin hazırlanması </w:t>
            </w:r>
          </w:p>
        </w:tc>
        <w:tc>
          <w:tcPr>
            <w:tcW w:w="2989" w:type="dxa"/>
            <w:tcBorders>
              <w:top w:val="single" w:sz="4" w:space="0" w:color="auto"/>
              <w:left w:val="single" w:sz="4" w:space="0" w:color="auto"/>
              <w:bottom w:val="single" w:sz="4" w:space="0" w:color="auto"/>
              <w:right w:val="single" w:sz="4" w:space="0" w:color="auto"/>
            </w:tcBorders>
          </w:tcPr>
          <w:p w14:paraId="27401290"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Sözleşmenin sona ermesini takiben 10 yıl </w:t>
            </w:r>
          </w:p>
        </w:tc>
        <w:tc>
          <w:tcPr>
            <w:tcW w:w="4195" w:type="dxa"/>
            <w:tcBorders>
              <w:top w:val="single" w:sz="4" w:space="0" w:color="auto"/>
              <w:left w:val="single" w:sz="4" w:space="0" w:color="auto"/>
              <w:bottom w:val="single" w:sz="4" w:space="0" w:color="auto"/>
              <w:right w:val="single" w:sz="4" w:space="0" w:color="auto"/>
            </w:tcBorders>
          </w:tcPr>
          <w:p w14:paraId="6014D3F6"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Saklama süresinin bitimini takip eden ilk periyodik imha süresinde </w:t>
            </w:r>
          </w:p>
        </w:tc>
      </w:tr>
      <w:tr w:rsidR="009A1FF0" w:rsidRPr="009C113F" w14:paraId="2F94194D" w14:textId="77777777" w:rsidTr="009C113F">
        <w:trPr>
          <w:trHeight w:val="260"/>
        </w:trPr>
        <w:tc>
          <w:tcPr>
            <w:tcW w:w="2989" w:type="dxa"/>
            <w:tcBorders>
              <w:top w:val="single" w:sz="4" w:space="0" w:color="auto"/>
              <w:left w:val="single" w:sz="4" w:space="0" w:color="auto"/>
              <w:bottom w:val="single" w:sz="4" w:space="0" w:color="auto"/>
              <w:right w:val="single" w:sz="4" w:space="0" w:color="auto"/>
            </w:tcBorders>
          </w:tcPr>
          <w:p w14:paraId="1ABF654F" w14:textId="6755E41D" w:rsidR="009A1FF0" w:rsidRPr="009C113F" w:rsidRDefault="00993DC1"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Şirket</w:t>
            </w:r>
            <w:r w:rsidR="009A1FF0" w:rsidRPr="009C113F">
              <w:rPr>
                <w:rFonts w:ascii="Verdana" w:eastAsia="Arial Unicode MS" w:hAnsi="Verdana" w:cs="Times New Roman"/>
                <w:color w:val="000000"/>
                <w:sz w:val="24"/>
                <w:szCs w:val="24"/>
              </w:rPr>
              <w:t xml:space="preserve"> İletişim Faaliyetlerinin İcrası </w:t>
            </w:r>
          </w:p>
        </w:tc>
        <w:tc>
          <w:tcPr>
            <w:tcW w:w="2989" w:type="dxa"/>
            <w:tcBorders>
              <w:top w:val="single" w:sz="4" w:space="0" w:color="auto"/>
              <w:left w:val="single" w:sz="4" w:space="0" w:color="auto"/>
              <w:bottom w:val="single" w:sz="4" w:space="0" w:color="auto"/>
              <w:right w:val="single" w:sz="4" w:space="0" w:color="auto"/>
            </w:tcBorders>
          </w:tcPr>
          <w:p w14:paraId="3B9E3A6D"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Faaliyetin sona ermesini takiben 10 yıl </w:t>
            </w:r>
          </w:p>
        </w:tc>
        <w:tc>
          <w:tcPr>
            <w:tcW w:w="4195" w:type="dxa"/>
            <w:tcBorders>
              <w:top w:val="single" w:sz="4" w:space="0" w:color="auto"/>
              <w:left w:val="single" w:sz="4" w:space="0" w:color="auto"/>
              <w:bottom w:val="single" w:sz="4" w:space="0" w:color="auto"/>
              <w:right w:val="single" w:sz="4" w:space="0" w:color="auto"/>
            </w:tcBorders>
          </w:tcPr>
          <w:p w14:paraId="40344050"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Saklama süresinin bitimini takip eden ilk periyodik imha süresinde </w:t>
            </w:r>
          </w:p>
        </w:tc>
      </w:tr>
      <w:tr w:rsidR="009A1FF0" w:rsidRPr="009C113F" w14:paraId="59ECDE18" w14:textId="77777777" w:rsidTr="009C113F">
        <w:trPr>
          <w:trHeight w:val="412"/>
        </w:trPr>
        <w:tc>
          <w:tcPr>
            <w:tcW w:w="2989" w:type="dxa"/>
            <w:tcBorders>
              <w:top w:val="single" w:sz="4" w:space="0" w:color="auto"/>
              <w:left w:val="single" w:sz="4" w:space="0" w:color="auto"/>
              <w:bottom w:val="single" w:sz="4" w:space="0" w:color="auto"/>
              <w:right w:val="single" w:sz="4" w:space="0" w:color="auto"/>
            </w:tcBorders>
          </w:tcPr>
          <w:p w14:paraId="5F9B6973"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İnsan Kaynakları Süreçlerinin Yürütülmesi </w:t>
            </w:r>
          </w:p>
        </w:tc>
        <w:tc>
          <w:tcPr>
            <w:tcW w:w="2989" w:type="dxa"/>
            <w:tcBorders>
              <w:top w:val="single" w:sz="4" w:space="0" w:color="auto"/>
              <w:left w:val="single" w:sz="4" w:space="0" w:color="auto"/>
              <w:bottom w:val="single" w:sz="4" w:space="0" w:color="auto"/>
              <w:right w:val="single" w:sz="4" w:space="0" w:color="auto"/>
            </w:tcBorders>
          </w:tcPr>
          <w:p w14:paraId="68294FBE"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Faaliyetin sona ermesini takiben 10 yıl </w:t>
            </w:r>
          </w:p>
        </w:tc>
        <w:tc>
          <w:tcPr>
            <w:tcW w:w="4195" w:type="dxa"/>
            <w:tcBorders>
              <w:top w:val="single" w:sz="4" w:space="0" w:color="auto"/>
              <w:left w:val="single" w:sz="4" w:space="0" w:color="auto"/>
              <w:bottom w:val="single" w:sz="4" w:space="0" w:color="auto"/>
              <w:right w:val="single" w:sz="4" w:space="0" w:color="auto"/>
            </w:tcBorders>
          </w:tcPr>
          <w:p w14:paraId="13E52C9A"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Saklama süresinin bitimini takip eden ilk periyodik imha süresinde </w:t>
            </w:r>
          </w:p>
        </w:tc>
      </w:tr>
      <w:tr w:rsidR="009A1FF0" w:rsidRPr="009C113F" w14:paraId="486EAD1B" w14:textId="77777777" w:rsidTr="009C113F">
        <w:trPr>
          <w:trHeight w:val="260"/>
        </w:trPr>
        <w:tc>
          <w:tcPr>
            <w:tcW w:w="2989" w:type="dxa"/>
            <w:tcBorders>
              <w:top w:val="single" w:sz="4" w:space="0" w:color="auto"/>
              <w:left w:val="single" w:sz="4" w:space="0" w:color="auto"/>
              <w:bottom w:val="single" w:sz="4" w:space="0" w:color="auto"/>
              <w:right w:val="single" w:sz="4" w:space="0" w:color="auto"/>
            </w:tcBorders>
          </w:tcPr>
          <w:p w14:paraId="6F1129DD"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Log Kayıt Takip Sistemleri </w:t>
            </w:r>
          </w:p>
        </w:tc>
        <w:tc>
          <w:tcPr>
            <w:tcW w:w="2989" w:type="dxa"/>
            <w:tcBorders>
              <w:top w:val="single" w:sz="4" w:space="0" w:color="auto"/>
              <w:left w:val="single" w:sz="4" w:space="0" w:color="auto"/>
              <w:bottom w:val="single" w:sz="4" w:space="0" w:color="auto"/>
              <w:right w:val="single" w:sz="4" w:space="0" w:color="auto"/>
            </w:tcBorders>
          </w:tcPr>
          <w:p w14:paraId="007FF9C0"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10 yıl </w:t>
            </w:r>
          </w:p>
        </w:tc>
        <w:tc>
          <w:tcPr>
            <w:tcW w:w="4195" w:type="dxa"/>
            <w:tcBorders>
              <w:top w:val="single" w:sz="4" w:space="0" w:color="auto"/>
              <w:left w:val="single" w:sz="4" w:space="0" w:color="auto"/>
              <w:bottom w:val="single" w:sz="4" w:space="0" w:color="auto"/>
              <w:right w:val="single" w:sz="4" w:space="0" w:color="auto"/>
            </w:tcBorders>
          </w:tcPr>
          <w:p w14:paraId="489CF4F8"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Saklama süresinin bitimini takip eden ilk periyodik imha süresinde </w:t>
            </w:r>
          </w:p>
        </w:tc>
      </w:tr>
      <w:tr w:rsidR="009A1FF0" w:rsidRPr="009C113F" w14:paraId="67928D4D" w14:textId="77777777" w:rsidTr="009C113F">
        <w:trPr>
          <w:trHeight w:val="412"/>
        </w:trPr>
        <w:tc>
          <w:tcPr>
            <w:tcW w:w="2989" w:type="dxa"/>
            <w:tcBorders>
              <w:top w:val="single" w:sz="4" w:space="0" w:color="auto"/>
              <w:left w:val="single" w:sz="4" w:space="0" w:color="auto"/>
              <w:bottom w:val="single" w:sz="4" w:space="0" w:color="auto"/>
              <w:right w:val="single" w:sz="4" w:space="0" w:color="auto"/>
            </w:tcBorders>
          </w:tcPr>
          <w:p w14:paraId="58F3B009"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Donanım ve Yazılıma Erişim Süreçlerinin Yürütülmesi </w:t>
            </w:r>
          </w:p>
        </w:tc>
        <w:tc>
          <w:tcPr>
            <w:tcW w:w="2989" w:type="dxa"/>
            <w:tcBorders>
              <w:top w:val="single" w:sz="4" w:space="0" w:color="auto"/>
              <w:left w:val="single" w:sz="4" w:space="0" w:color="auto"/>
              <w:bottom w:val="single" w:sz="4" w:space="0" w:color="auto"/>
              <w:right w:val="single" w:sz="4" w:space="0" w:color="auto"/>
            </w:tcBorders>
          </w:tcPr>
          <w:p w14:paraId="17B53133"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2 Yıl </w:t>
            </w:r>
          </w:p>
        </w:tc>
        <w:tc>
          <w:tcPr>
            <w:tcW w:w="4195" w:type="dxa"/>
            <w:tcBorders>
              <w:top w:val="single" w:sz="4" w:space="0" w:color="auto"/>
              <w:left w:val="single" w:sz="4" w:space="0" w:color="auto"/>
              <w:bottom w:val="single" w:sz="4" w:space="0" w:color="auto"/>
              <w:right w:val="single" w:sz="4" w:space="0" w:color="auto"/>
            </w:tcBorders>
          </w:tcPr>
          <w:p w14:paraId="1D2D2288"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Saklama süresinin bitimini takip eden ilk periyodik imha süresinde </w:t>
            </w:r>
          </w:p>
        </w:tc>
      </w:tr>
      <w:tr w:rsidR="009A1FF0" w:rsidRPr="009C113F" w14:paraId="19D632E4" w14:textId="77777777" w:rsidTr="009C113F">
        <w:trPr>
          <w:trHeight w:val="109"/>
        </w:trPr>
        <w:tc>
          <w:tcPr>
            <w:tcW w:w="2989" w:type="dxa"/>
            <w:tcBorders>
              <w:top w:val="single" w:sz="4" w:space="0" w:color="auto"/>
              <w:left w:val="single" w:sz="4" w:space="0" w:color="auto"/>
              <w:bottom w:val="single" w:sz="4" w:space="0" w:color="auto"/>
              <w:right w:val="single" w:sz="4" w:space="0" w:color="auto"/>
            </w:tcBorders>
          </w:tcPr>
          <w:p w14:paraId="7C43B144"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Ziyaretçi ve Toplantı </w:t>
            </w:r>
          </w:p>
        </w:tc>
        <w:tc>
          <w:tcPr>
            <w:tcW w:w="2989" w:type="dxa"/>
            <w:tcBorders>
              <w:top w:val="single" w:sz="4" w:space="0" w:color="auto"/>
              <w:left w:val="single" w:sz="4" w:space="0" w:color="auto"/>
              <w:bottom w:val="single" w:sz="4" w:space="0" w:color="auto"/>
              <w:right w:val="single" w:sz="4" w:space="0" w:color="auto"/>
            </w:tcBorders>
          </w:tcPr>
          <w:p w14:paraId="4BF465EE"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Etkinliğin sona ermesini </w:t>
            </w:r>
          </w:p>
        </w:tc>
        <w:tc>
          <w:tcPr>
            <w:tcW w:w="4195" w:type="dxa"/>
            <w:tcBorders>
              <w:top w:val="single" w:sz="4" w:space="0" w:color="auto"/>
              <w:left w:val="single" w:sz="4" w:space="0" w:color="auto"/>
              <w:bottom w:val="single" w:sz="4" w:space="0" w:color="auto"/>
              <w:right w:val="single" w:sz="4" w:space="0" w:color="auto"/>
            </w:tcBorders>
          </w:tcPr>
          <w:p w14:paraId="79F72869"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Saklama süresinin bitimini takip eden </w:t>
            </w:r>
          </w:p>
        </w:tc>
      </w:tr>
      <w:tr w:rsidR="009A1FF0" w:rsidRPr="009C113F" w14:paraId="10B75730" w14:textId="77777777" w:rsidTr="009C113F">
        <w:trPr>
          <w:trHeight w:val="109"/>
        </w:trPr>
        <w:tc>
          <w:tcPr>
            <w:tcW w:w="2989" w:type="dxa"/>
            <w:tcBorders>
              <w:top w:val="single" w:sz="4" w:space="0" w:color="auto"/>
              <w:left w:val="single" w:sz="4" w:space="0" w:color="auto"/>
              <w:bottom w:val="single" w:sz="4" w:space="0" w:color="auto"/>
              <w:right w:val="single" w:sz="4" w:space="0" w:color="auto"/>
            </w:tcBorders>
          </w:tcPr>
          <w:p w14:paraId="70B64B36"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Katılımcılarının Kaydı </w:t>
            </w:r>
          </w:p>
        </w:tc>
        <w:tc>
          <w:tcPr>
            <w:tcW w:w="2989" w:type="dxa"/>
            <w:tcBorders>
              <w:top w:val="single" w:sz="4" w:space="0" w:color="auto"/>
              <w:left w:val="single" w:sz="4" w:space="0" w:color="auto"/>
              <w:bottom w:val="single" w:sz="4" w:space="0" w:color="auto"/>
              <w:right w:val="single" w:sz="4" w:space="0" w:color="auto"/>
            </w:tcBorders>
          </w:tcPr>
          <w:p w14:paraId="1C704D88"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proofErr w:type="gramStart"/>
            <w:r w:rsidRPr="009C113F">
              <w:rPr>
                <w:rFonts w:ascii="Verdana" w:eastAsia="Arial Unicode MS" w:hAnsi="Verdana" w:cs="Times New Roman"/>
                <w:color w:val="000000"/>
                <w:sz w:val="24"/>
                <w:szCs w:val="24"/>
              </w:rPr>
              <w:t>takiben</w:t>
            </w:r>
            <w:proofErr w:type="gramEnd"/>
            <w:r w:rsidRPr="009C113F">
              <w:rPr>
                <w:rFonts w:ascii="Verdana" w:eastAsia="Arial Unicode MS" w:hAnsi="Verdana" w:cs="Times New Roman"/>
                <w:color w:val="000000"/>
                <w:sz w:val="24"/>
                <w:szCs w:val="24"/>
              </w:rPr>
              <w:t xml:space="preserve"> 2 Yıl </w:t>
            </w:r>
          </w:p>
        </w:tc>
        <w:tc>
          <w:tcPr>
            <w:tcW w:w="4195" w:type="dxa"/>
            <w:tcBorders>
              <w:top w:val="single" w:sz="4" w:space="0" w:color="auto"/>
              <w:left w:val="single" w:sz="4" w:space="0" w:color="auto"/>
              <w:bottom w:val="single" w:sz="4" w:space="0" w:color="auto"/>
              <w:right w:val="single" w:sz="4" w:space="0" w:color="auto"/>
            </w:tcBorders>
          </w:tcPr>
          <w:p w14:paraId="1B5B1813"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proofErr w:type="gramStart"/>
            <w:r w:rsidRPr="009C113F">
              <w:rPr>
                <w:rFonts w:ascii="Verdana" w:eastAsia="Arial Unicode MS" w:hAnsi="Verdana" w:cs="Times New Roman"/>
                <w:color w:val="000000"/>
                <w:sz w:val="24"/>
                <w:szCs w:val="24"/>
              </w:rPr>
              <w:t>ilk</w:t>
            </w:r>
            <w:proofErr w:type="gramEnd"/>
            <w:r w:rsidRPr="009C113F">
              <w:rPr>
                <w:rFonts w:ascii="Verdana" w:eastAsia="Arial Unicode MS" w:hAnsi="Verdana" w:cs="Times New Roman"/>
                <w:color w:val="000000"/>
                <w:sz w:val="24"/>
                <w:szCs w:val="24"/>
              </w:rPr>
              <w:t xml:space="preserve"> periyodik imha süresinde </w:t>
            </w:r>
          </w:p>
        </w:tc>
      </w:tr>
      <w:tr w:rsidR="009A1FF0" w:rsidRPr="009C113F" w14:paraId="56C95282" w14:textId="77777777" w:rsidTr="009C113F">
        <w:trPr>
          <w:trHeight w:val="109"/>
        </w:trPr>
        <w:tc>
          <w:tcPr>
            <w:tcW w:w="2989" w:type="dxa"/>
            <w:tcBorders>
              <w:top w:val="single" w:sz="4" w:space="0" w:color="auto"/>
              <w:left w:val="single" w:sz="4" w:space="0" w:color="auto"/>
              <w:bottom w:val="single" w:sz="4" w:space="0" w:color="auto"/>
              <w:right w:val="single" w:sz="4" w:space="0" w:color="auto"/>
            </w:tcBorders>
          </w:tcPr>
          <w:p w14:paraId="64988E73"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Kamera Kayıtları </w:t>
            </w:r>
          </w:p>
        </w:tc>
        <w:tc>
          <w:tcPr>
            <w:tcW w:w="2989" w:type="dxa"/>
            <w:tcBorders>
              <w:top w:val="single" w:sz="4" w:space="0" w:color="auto"/>
              <w:left w:val="single" w:sz="4" w:space="0" w:color="auto"/>
              <w:bottom w:val="single" w:sz="4" w:space="0" w:color="auto"/>
              <w:right w:val="single" w:sz="4" w:space="0" w:color="auto"/>
            </w:tcBorders>
          </w:tcPr>
          <w:p w14:paraId="4B9DAC97"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2 Yıl </w:t>
            </w:r>
          </w:p>
        </w:tc>
        <w:tc>
          <w:tcPr>
            <w:tcW w:w="4195" w:type="dxa"/>
            <w:tcBorders>
              <w:top w:val="single" w:sz="4" w:space="0" w:color="auto"/>
              <w:left w:val="single" w:sz="4" w:space="0" w:color="auto"/>
              <w:bottom w:val="single" w:sz="4" w:space="0" w:color="auto"/>
              <w:right w:val="single" w:sz="4" w:space="0" w:color="auto"/>
            </w:tcBorders>
          </w:tcPr>
          <w:p w14:paraId="7AF2FC63" w14:textId="77777777" w:rsidR="009A1FF0" w:rsidRPr="009C113F" w:rsidRDefault="009A1FF0" w:rsidP="009A1FF0">
            <w:pPr>
              <w:autoSpaceDE w:val="0"/>
              <w:autoSpaceDN w:val="0"/>
              <w:adjustRightInd w:val="0"/>
              <w:spacing w:after="0" w:line="240" w:lineRule="auto"/>
              <w:rPr>
                <w:rFonts w:ascii="Verdana" w:eastAsia="Arial Unicode MS" w:hAnsi="Verdana" w:cs="Times New Roman"/>
                <w:color w:val="000000"/>
                <w:sz w:val="24"/>
                <w:szCs w:val="24"/>
              </w:rPr>
            </w:pPr>
            <w:r w:rsidRPr="009C113F">
              <w:rPr>
                <w:rFonts w:ascii="Verdana" w:eastAsia="Arial Unicode MS" w:hAnsi="Verdana" w:cs="Times New Roman"/>
                <w:color w:val="000000"/>
                <w:sz w:val="24"/>
                <w:szCs w:val="24"/>
              </w:rPr>
              <w:t xml:space="preserve">Saklama süresinin bitimini takip eden ilk periyodik imha süresinde </w:t>
            </w:r>
          </w:p>
        </w:tc>
      </w:tr>
    </w:tbl>
    <w:p w14:paraId="478C34DA" w14:textId="77777777" w:rsidR="00F12259" w:rsidRPr="009C113F" w:rsidRDefault="00F12259" w:rsidP="009A1FF0">
      <w:pPr>
        <w:pStyle w:val="Default"/>
        <w:rPr>
          <w:rFonts w:ascii="Verdana" w:eastAsia="Arial Unicode MS" w:hAnsi="Verdana" w:cs="Times New Roman"/>
          <w:sz w:val="32"/>
          <w:szCs w:val="32"/>
        </w:rPr>
      </w:pPr>
    </w:p>
    <w:p w14:paraId="7779C3B6" w14:textId="0724CC98" w:rsidR="009A1FF0" w:rsidRPr="009C113F" w:rsidRDefault="009A1FF0" w:rsidP="009A1FF0">
      <w:pPr>
        <w:pStyle w:val="Default"/>
        <w:rPr>
          <w:rFonts w:ascii="Verdana" w:eastAsia="Arial Unicode MS" w:hAnsi="Verdana" w:cs="Times New Roman"/>
          <w:b/>
          <w:bCs/>
          <w:sz w:val="32"/>
          <w:szCs w:val="32"/>
        </w:rPr>
      </w:pPr>
      <w:r w:rsidRPr="009C113F">
        <w:rPr>
          <w:rFonts w:ascii="Verdana" w:eastAsia="Arial Unicode MS" w:hAnsi="Verdana" w:cs="Times New Roman"/>
          <w:b/>
          <w:bCs/>
          <w:sz w:val="32"/>
          <w:szCs w:val="32"/>
        </w:rPr>
        <w:t xml:space="preserve">8. PERİYODİK İMHA SÜRESİ </w:t>
      </w:r>
    </w:p>
    <w:p w14:paraId="15562617" w14:textId="0CDC73E9" w:rsidR="009A1FF0" w:rsidRPr="009C113F" w:rsidRDefault="009A1FF0" w:rsidP="009A1FF0">
      <w:pPr>
        <w:pStyle w:val="Default"/>
        <w:rPr>
          <w:rFonts w:ascii="Verdana" w:eastAsia="Arial Unicode MS" w:hAnsi="Verdana" w:cs="Times New Roman"/>
        </w:rPr>
      </w:pPr>
      <w:r w:rsidRPr="009C113F">
        <w:rPr>
          <w:rFonts w:ascii="Verdana" w:eastAsia="Arial Unicode MS" w:hAnsi="Verdana" w:cs="Times New Roman"/>
        </w:rPr>
        <w:t xml:space="preserve">Yönetmeliğin 11 inci maddesi gereğince </w:t>
      </w:r>
      <w:r w:rsidR="00F12259" w:rsidRPr="009C113F">
        <w:rPr>
          <w:rFonts w:ascii="Verdana" w:eastAsia="Arial Unicode MS" w:hAnsi="Verdana" w:cs="Times New Roman"/>
        </w:rPr>
        <w:t>Şirket</w:t>
      </w:r>
      <w:r w:rsidRPr="009C113F">
        <w:rPr>
          <w:rFonts w:ascii="Verdana" w:eastAsia="Arial Unicode MS" w:hAnsi="Verdana" w:cs="Times New Roman"/>
        </w:rPr>
        <w:t xml:space="preserve">, periyodik imha süresini </w:t>
      </w:r>
      <w:r w:rsidR="00F12259" w:rsidRPr="009C113F">
        <w:rPr>
          <w:rFonts w:ascii="Verdana" w:eastAsia="Arial Unicode MS" w:hAnsi="Verdana" w:cs="Times New Roman"/>
        </w:rPr>
        <w:t>3</w:t>
      </w:r>
      <w:r w:rsidRPr="009C113F">
        <w:rPr>
          <w:rFonts w:ascii="Verdana" w:eastAsia="Arial Unicode MS" w:hAnsi="Verdana" w:cs="Times New Roman"/>
        </w:rPr>
        <w:t xml:space="preserve"> ay olarak belirlemiştir. Buna göre, </w:t>
      </w:r>
      <w:r w:rsidR="00F12259" w:rsidRPr="009C113F">
        <w:rPr>
          <w:rFonts w:ascii="Verdana" w:eastAsia="Arial Unicode MS" w:hAnsi="Verdana" w:cs="Times New Roman"/>
        </w:rPr>
        <w:t xml:space="preserve">Şirkette </w:t>
      </w:r>
      <w:r w:rsidRPr="009C113F">
        <w:rPr>
          <w:rFonts w:ascii="Verdana" w:eastAsia="Arial Unicode MS" w:hAnsi="Verdana" w:cs="Times New Roman"/>
        </w:rPr>
        <w:t>her yıl</w:t>
      </w:r>
      <w:r w:rsidR="00F12259" w:rsidRPr="009C113F">
        <w:rPr>
          <w:rFonts w:ascii="Verdana" w:eastAsia="Arial Unicode MS" w:hAnsi="Verdana" w:cs="Times New Roman"/>
        </w:rPr>
        <w:t xml:space="preserve"> Mart,</w:t>
      </w:r>
      <w:r w:rsidRPr="009C113F">
        <w:rPr>
          <w:rFonts w:ascii="Verdana" w:eastAsia="Arial Unicode MS" w:hAnsi="Verdana" w:cs="Times New Roman"/>
        </w:rPr>
        <w:t xml:space="preserve"> Haziran</w:t>
      </w:r>
      <w:r w:rsidR="00F12259" w:rsidRPr="009C113F">
        <w:rPr>
          <w:rFonts w:ascii="Verdana" w:eastAsia="Arial Unicode MS" w:hAnsi="Verdana" w:cs="Times New Roman"/>
        </w:rPr>
        <w:t>,</w:t>
      </w:r>
      <w:r w:rsidRPr="009C113F">
        <w:rPr>
          <w:rFonts w:ascii="Verdana" w:eastAsia="Arial Unicode MS" w:hAnsi="Verdana" w:cs="Times New Roman"/>
        </w:rPr>
        <w:t xml:space="preserve"> </w:t>
      </w:r>
      <w:r w:rsidR="00F12259" w:rsidRPr="009C113F">
        <w:rPr>
          <w:rFonts w:ascii="Verdana" w:eastAsia="Arial Unicode MS" w:hAnsi="Verdana" w:cs="Times New Roman"/>
        </w:rPr>
        <w:t xml:space="preserve">Eylül </w:t>
      </w:r>
      <w:r w:rsidRPr="009C113F">
        <w:rPr>
          <w:rFonts w:ascii="Verdana" w:eastAsia="Arial Unicode MS" w:hAnsi="Verdana" w:cs="Times New Roman"/>
        </w:rPr>
        <w:t xml:space="preserve">ve </w:t>
      </w:r>
      <w:proofErr w:type="gramStart"/>
      <w:r w:rsidRPr="009C113F">
        <w:rPr>
          <w:rFonts w:ascii="Verdana" w:eastAsia="Arial Unicode MS" w:hAnsi="Verdana" w:cs="Times New Roman"/>
        </w:rPr>
        <w:t>Aralık</w:t>
      </w:r>
      <w:proofErr w:type="gramEnd"/>
      <w:r w:rsidRPr="009C113F">
        <w:rPr>
          <w:rFonts w:ascii="Verdana" w:eastAsia="Arial Unicode MS" w:hAnsi="Verdana" w:cs="Times New Roman"/>
        </w:rPr>
        <w:t xml:space="preserve"> aylarında periyodik imha işlemi gerçekleştirilir. </w:t>
      </w:r>
    </w:p>
    <w:p w14:paraId="42C94313" w14:textId="77777777" w:rsidR="008D0EA0" w:rsidRPr="009C113F" w:rsidRDefault="008D0EA0" w:rsidP="009A1FF0">
      <w:pPr>
        <w:pStyle w:val="Default"/>
        <w:rPr>
          <w:rFonts w:ascii="Verdana" w:eastAsia="Arial Unicode MS" w:hAnsi="Verdana" w:cs="Times New Roman"/>
          <w:b/>
          <w:bCs/>
          <w:sz w:val="32"/>
          <w:szCs w:val="32"/>
        </w:rPr>
      </w:pPr>
    </w:p>
    <w:p w14:paraId="24FFF555" w14:textId="540E4711" w:rsidR="009A1FF0" w:rsidRPr="009C113F" w:rsidRDefault="009A1FF0" w:rsidP="009A1FF0">
      <w:pPr>
        <w:pStyle w:val="Default"/>
        <w:rPr>
          <w:rFonts w:ascii="Verdana" w:eastAsia="Arial Unicode MS" w:hAnsi="Verdana" w:cs="Times New Roman"/>
          <w:b/>
          <w:bCs/>
          <w:sz w:val="32"/>
          <w:szCs w:val="32"/>
        </w:rPr>
      </w:pPr>
      <w:r w:rsidRPr="009C113F">
        <w:rPr>
          <w:rFonts w:ascii="Verdana" w:eastAsia="Arial Unicode MS" w:hAnsi="Verdana" w:cs="Times New Roman"/>
          <w:b/>
          <w:bCs/>
          <w:sz w:val="32"/>
          <w:szCs w:val="32"/>
        </w:rPr>
        <w:t xml:space="preserve">9. POLİTİKA’NIN YAYINLANMASI VE SAKLANMASI </w:t>
      </w:r>
    </w:p>
    <w:p w14:paraId="0A738178" w14:textId="227C5785" w:rsidR="009A1FF0" w:rsidRPr="009C113F" w:rsidRDefault="009A1FF0" w:rsidP="009A1FF0">
      <w:pPr>
        <w:pStyle w:val="Default"/>
        <w:rPr>
          <w:rFonts w:ascii="Verdana" w:eastAsia="Arial Unicode MS" w:hAnsi="Verdana" w:cs="Times New Roman"/>
        </w:rPr>
      </w:pPr>
      <w:r w:rsidRPr="009C113F">
        <w:rPr>
          <w:rFonts w:ascii="Verdana" w:eastAsia="Arial Unicode MS" w:hAnsi="Verdana" w:cs="Times New Roman"/>
        </w:rPr>
        <w:t xml:space="preserve">Politika, ıslak imzalı (basılı kâğıt) ve elektronik ortamda olmak üzere iki farklı ortamda yayımlanır, internet sayfasında kamuya açıklanır. Basılı kâğıt nüshası da Veri Yönetimi </w:t>
      </w:r>
      <w:r w:rsidR="00F12259" w:rsidRPr="009C113F">
        <w:rPr>
          <w:rFonts w:ascii="Verdana" w:eastAsia="Arial Unicode MS" w:hAnsi="Verdana" w:cs="Times New Roman"/>
        </w:rPr>
        <w:t>Kurulu</w:t>
      </w:r>
      <w:r w:rsidRPr="009C113F">
        <w:rPr>
          <w:rFonts w:ascii="Verdana" w:eastAsia="Arial Unicode MS" w:hAnsi="Verdana" w:cs="Times New Roman"/>
        </w:rPr>
        <w:t xml:space="preserve"> dosyasında saklanır. </w:t>
      </w:r>
    </w:p>
    <w:p w14:paraId="173643FD" w14:textId="77777777" w:rsidR="00F12259" w:rsidRPr="009C113F" w:rsidRDefault="00F12259" w:rsidP="009A1FF0">
      <w:pPr>
        <w:pStyle w:val="Default"/>
        <w:rPr>
          <w:rFonts w:ascii="Verdana" w:eastAsia="Arial Unicode MS" w:hAnsi="Verdana" w:cs="Times New Roman"/>
        </w:rPr>
      </w:pPr>
    </w:p>
    <w:p w14:paraId="4728DCC4" w14:textId="05AA1709" w:rsidR="00F12259" w:rsidRPr="009C113F" w:rsidRDefault="009A1FF0" w:rsidP="009A1FF0">
      <w:pPr>
        <w:pStyle w:val="Default"/>
        <w:rPr>
          <w:rFonts w:ascii="Verdana" w:eastAsia="Arial Unicode MS" w:hAnsi="Verdana" w:cs="Times New Roman"/>
          <w:b/>
          <w:bCs/>
          <w:sz w:val="32"/>
          <w:szCs w:val="32"/>
        </w:rPr>
      </w:pPr>
      <w:r w:rsidRPr="009C113F">
        <w:rPr>
          <w:rFonts w:ascii="Verdana" w:eastAsia="Arial Unicode MS" w:hAnsi="Verdana" w:cs="Times New Roman"/>
          <w:b/>
          <w:bCs/>
          <w:sz w:val="32"/>
          <w:szCs w:val="32"/>
        </w:rPr>
        <w:t xml:space="preserve">10.POLİTİKA’NIN GÜNCELLENME PERİYODU </w:t>
      </w:r>
    </w:p>
    <w:p w14:paraId="3C30AAD1" w14:textId="694260DA" w:rsidR="009A1FF0" w:rsidRPr="009C113F" w:rsidRDefault="009A1FF0" w:rsidP="009A1FF0">
      <w:pPr>
        <w:pStyle w:val="Default"/>
        <w:rPr>
          <w:rFonts w:ascii="Verdana" w:eastAsia="Arial Unicode MS" w:hAnsi="Verdana" w:cs="Times New Roman"/>
        </w:rPr>
      </w:pPr>
      <w:r w:rsidRPr="009C113F">
        <w:rPr>
          <w:rFonts w:ascii="Verdana" w:eastAsia="Arial Unicode MS" w:hAnsi="Verdana" w:cs="Times New Roman"/>
        </w:rPr>
        <w:t xml:space="preserve">Politika, ihtiyaç duyuldukça gözden geçirilir ve gerekli olan bölümler güncellenir. </w:t>
      </w:r>
    </w:p>
    <w:p w14:paraId="328A67F5" w14:textId="77777777" w:rsidR="00F12259" w:rsidRPr="009C113F" w:rsidRDefault="00F12259" w:rsidP="009A1FF0">
      <w:pPr>
        <w:pStyle w:val="Default"/>
        <w:rPr>
          <w:rFonts w:ascii="Verdana" w:eastAsia="Arial Unicode MS" w:hAnsi="Verdana" w:cs="Times New Roman"/>
        </w:rPr>
      </w:pPr>
    </w:p>
    <w:p w14:paraId="3215E5F9" w14:textId="77777777" w:rsidR="009A1FF0" w:rsidRPr="009C113F" w:rsidRDefault="009A1FF0" w:rsidP="009A1FF0">
      <w:pPr>
        <w:pStyle w:val="Default"/>
        <w:rPr>
          <w:rFonts w:ascii="Verdana" w:eastAsia="Arial Unicode MS" w:hAnsi="Verdana" w:cs="Times New Roman"/>
          <w:b/>
          <w:bCs/>
          <w:sz w:val="28"/>
          <w:szCs w:val="28"/>
        </w:rPr>
      </w:pPr>
      <w:r w:rsidRPr="009C113F">
        <w:rPr>
          <w:rFonts w:ascii="Verdana" w:eastAsia="Arial Unicode MS" w:hAnsi="Verdana" w:cs="Times New Roman"/>
          <w:b/>
          <w:bCs/>
          <w:sz w:val="28"/>
          <w:szCs w:val="28"/>
        </w:rPr>
        <w:t xml:space="preserve">11.POLİTİKANIN YÜRÜRLÜĞÜ VE YÜRÜRLÜKTEN KALDIRILMASI </w:t>
      </w:r>
    </w:p>
    <w:p w14:paraId="085B4B34" w14:textId="7D5C97F9" w:rsidR="009A1FF0" w:rsidRPr="009C113F" w:rsidRDefault="009A1FF0" w:rsidP="009A1FF0">
      <w:pPr>
        <w:rPr>
          <w:rFonts w:ascii="Verdana" w:eastAsia="Arial Unicode MS" w:hAnsi="Verdana" w:cs="Times New Roman"/>
          <w:sz w:val="24"/>
          <w:szCs w:val="24"/>
        </w:rPr>
      </w:pPr>
      <w:r w:rsidRPr="009C113F">
        <w:rPr>
          <w:rFonts w:ascii="Verdana" w:eastAsia="Arial Unicode MS" w:hAnsi="Verdana" w:cs="Times New Roman"/>
          <w:sz w:val="24"/>
          <w:szCs w:val="24"/>
        </w:rPr>
        <w:t xml:space="preserve">Politika, </w:t>
      </w:r>
      <w:r w:rsidR="00F12259" w:rsidRPr="009C113F">
        <w:rPr>
          <w:rFonts w:ascii="Verdana" w:eastAsia="Arial Unicode MS" w:hAnsi="Verdana" w:cs="Times New Roman"/>
          <w:sz w:val="24"/>
          <w:szCs w:val="24"/>
        </w:rPr>
        <w:t>Şirketin</w:t>
      </w:r>
      <w:r w:rsidRPr="009C113F">
        <w:rPr>
          <w:rFonts w:ascii="Verdana" w:eastAsia="Arial Unicode MS" w:hAnsi="Verdana" w:cs="Times New Roman"/>
          <w:sz w:val="24"/>
          <w:szCs w:val="24"/>
        </w:rPr>
        <w:t xml:space="preserve"> internet sitesinde yayınlanmasının ardından yürürlüğe girmiş kabul edilir. Yürürlükten kaldırılmasına karar verilmesi halinde, </w:t>
      </w:r>
      <w:proofErr w:type="spellStart"/>
      <w:r w:rsidRPr="009C113F">
        <w:rPr>
          <w:rFonts w:ascii="Verdana" w:eastAsia="Arial Unicode MS" w:hAnsi="Verdana" w:cs="Times New Roman"/>
          <w:sz w:val="24"/>
          <w:szCs w:val="24"/>
        </w:rPr>
        <w:t>Politika’nın</w:t>
      </w:r>
      <w:proofErr w:type="spellEnd"/>
      <w:r w:rsidRPr="009C113F">
        <w:rPr>
          <w:rFonts w:ascii="Verdana" w:eastAsia="Arial Unicode MS" w:hAnsi="Verdana" w:cs="Times New Roman"/>
          <w:sz w:val="24"/>
          <w:szCs w:val="24"/>
        </w:rPr>
        <w:t xml:space="preserve"> ıslak imzalı eski nüshaları </w:t>
      </w:r>
      <w:r w:rsidR="007D78EA" w:rsidRPr="009C113F">
        <w:rPr>
          <w:rFonts w:ascii="Verdana" w:eastAsia="Arial Unicode MS" w:hAnsi="Verdana" w:cs="Times New Roman"/>
          <w:sz w:val="24"/>
          <w:szCs w:val="24"/>
        </w:rPr>
        <w:t xml:space="preserve">Yönetim </w:t>
      </w:r>
      <w:r w:rsidRPr="009C113F">
        <w:rPr>
          <w:rFonts w:ascii="Verdana" w:eastAsia="Arial Unicode MS" w:hAnsi="Verdana" w:cs="Times New Roman"/>
          <w:sz w:val="24"/>
          <w:szCs w:val="24"/>
        </w:rPr>
        <w:t xml:space="preserve">Kurul Kararı ile Veri Yönetimi </w:t>
      </w:r>
      <w:r w:rsidR="007D78EA" w:rsidRPr="009C113F">
        <w:rPr>
          <w:rFonts w:ascii="Verdana" w:eastAsia="Arial Unicode MS" w:hAnsi="Verdana" w:cs="Times New Roman"/>
          <w:sz w:val="24"/>
          <w:szCs w:val="24"/>
        </w:rPr>
        <w:t>Kurulu</w:t>
      </w:r>
      <w:r w:rsidRPr="009C113F">
        <w:rPr>
          <w:rFonts w:ascii="Verdana" w:eastAsia="Arial Unicode MS" w:hAnsi="Verdana" w:cs="Times New Roman"/>
          <w:sz w:val="24"/>
          <w:szCs w:val="24"/>
        </w:rPr>
        <w:t xml:space="preserve"> tarafından iptal edilerek (iptal kaşesi vurularak veya iptal yazılarak) imzalanır ve en az 5 yıl süre ile Veri Yönetimi </w:t>
      </w:r>
      <w:r w:rsidR="00F12259" w:rsidRPr="009C113F">
        <w:rPr>
          <w:rFonts w:ascii="Verdana" w:eastAsia="Arial Unicode MS" w:hAnsi="Verdana" w:cs="Times New Roman"/>
          <w:sz w:val="24"/>
          <w:szCs w:val="24"/>
        </w:rPr>
        <w:t>Kurulu</w:t>
      </w:r>
      <w:r w:rsidRPr="009C113F">
        <w:rPr>
          <w:rFonts w:ascii="Verdana" w:eastAsia="Arial Unicode MS" w:hAnsi="Verdana" w:cs="Times New Roman"/>
          <w:sz w:val="24"/>
          <w:szCs w:val="24"/>
        </w:rPr>
        <w:t xml:space="preserve"> tarafından saklanır.</w:t>
      </w:r>
    </w:p>
    <w:p w14:paraId="5400EB2B" w14:textId="407131DB" w:rsidR="00C546F9" w:rsidRPr="009C113F" w:rsidRDefault="00C546F9" w:rsidP="009A1FF0">
      <w:pPr>
        <w:rPr>
          <w:rFonts w:ascii="Verdana" w:eastAsia="Arial Unicode MS" w:hAnsi="Verdana" w:cs="Times New Roman"/>
          <w:b/>
          <w:bCs/>
          <w:sz w:val="24"/>
          <w:szCs w:val="24"/>
        </w:rPr>
      </w:pPr>
      <w:r w:rsidRPr="009C113F">
        <w:rPr>
          <w:rFonts w:ascii="Verdana" w:eastAsia="Arial Unicode MS" w:hAnsi="Verdana" w:cs="Times New Roman"/>
          <w:b/>
          <w:bCs/>
          <w:sz w:val="24"/>
          <w:szCs w:val="24"/>
        </w:rPr>
        <w:t xml:space="preserve">VERİ YÖNETİM KURULU </w:t>
      </w:r>
    </w:p>
    <w:p w14:paraId="51926BE2" w14:textId="46039522" w:rsidR="00C546F9" w:rsidRPr="009C113F" w:rsidRDefault="00C546F9" w:rsidP="009A1FF0">
      <w:pPr>
        <w:rPr>
          <w:rFonts w:ascii="Verdana" w:eastAsia="Arial Unicode MS" w:hAnsi="Verdana" w:cs="Times New Roman"/>
          <w:b/>
          <w:bCs/>
          <w:sz w:val="24"/>
          <w:szCs w:val="24"/>
        </w:rPr>
      </w:pPr>
      <w:r w:rsidRPr="009C113F">
        <w:rPr>
          <w:rFonts w:ascii="Verdana" w:eastAsia="Arial Unicode MS" w:hAnsi="Verdana" w:cs="Times New Roman"/>
          <w:b/>
          <w:bCs/>
          <w:sz w:val="24"/>
          <w:szCs w:val="24"/>
        </w:rPr>
        <w:t>Yönetim Kurulu Başkanı</w:t>
      </w:r>
      <w:r w:rsidRPr="009C113F">
        <w:rPr>
          <w:rFonts w:ascii="Verdana" w:eastAsia="Arial Unicode MS" w:hAnsi="Verdana" w:cs="Times New Roman"/>
          <w:b/>
          <w:bCs/>
          <w:sz w:val="24"/>
          <w:szCs w:val="24"/>
        </w:rPr>
        <w:tab/>
      </w:r>
      <w:r w:rsidRPr="009C113F">
        <w:rPr>
          <w:rFonts w:ascii="Verdana" w:eastAsia="Arial Unicode MS" w:hAnsi="Verdana" w:cs="Times New Roman"/>
          <w:b/>
          <w:bCs/>
          <w:sz w:val="24"/>
          <w:szCs w:val="24"/>
        </w:rPr>
        <w:tab/>
        <w:t>İnsan Kaynakları Uzmanı</w:t>
      </w:r>
      <w:r w:rsidRPr="009C113F">
        <w:rPr>
          <w:rFonts w:ascii="Verdana" w:eastAsia="Arial Unicode MS" w:hAnsi="Verdana" w:cs="Times New Roman"/>
          <w:b/>
          <w:bCs/>
          <w:sz w:val="24"/>
          <w:szCs w:val="24"/>
        </w:rPr>
        <w:tab/>
      </w:r>
      <w:r w:rsidRPr="009C113F">
        <w:rPr>
          <w:rFonts w:ascii="Verdana" w:eastAsia="Arial Unicode MS" w:hAnsi="Verdana" w:cs="Times New Roman"/>
          <w:b/>
          <w:bCs/>
          <w:sz w:val="24"/>
          <w:szCs w:val="24"/>
        </w:rPr>
        <w:tab/>
        <w:t>Bilgi İşlem Uzmanı</w:t>
      </w:r>
    </w:p>
    <w:sectPr w:rsidR="00C546F9" w:rsidRPr="009C113F" w:rsidSect="009C113F">
      <w:headerReference w:type="even" r:id="rId7"/>
      <w:headerReference w:type="default" r:id="rId8"/>
      <w:footerReference w:type="default" r:id="rId9"/>
      <w:headerReference w:type="first" r:id="rId10"/>
      <w:pgSz w:w="11906" w:h="16838"/>
      <w:pgMar w:top="1276" w:right="991"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64CAF" w14:textId="77777777" w:rsidR="000C1913" w:rsidRDefault="000C1913" w:rsidP="008D0EA0">
      <w:pPr>
        <w:spacing w:after="0" w:line="240" w:lineRule="auto"/>
      </w:pPr>
      <w:r>
        <w:separator/>
      </w:r>
    </w:p>
  </w:endnote>
  <w:endnote w:type="continuationSeparator" w:id="0">
    <w:p w14:paraId="3E8598EA" w14:textId="77777777" w:rsidR="000C1913" w:rsidRDefault="000C1913" w:rsidP="008D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C2FB" w14:textId="3EB851BC" w:rsidR="000136CE" w:rsidRPr="000136CE" w:rsidRDefault="000136CE">
    <w:pPr>
      <w:pStyle w:val="AltBilgi"/>
      <w:rPr>
        <w:b/>
        <w:bCs/>
      </w:rPr>
    </w:pPr>
    <w:r w:rsidRPr="000136CE">
      <w:rPr>
        <w:b/>
        <w:bCs/>
      </w:rPr>
      <w:t>Revizyon No:1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C6664" w14:textId="77777777" w:rsidR="000C1913" w:rsidRDefault="000C1913" w:rsidP="008D0EA0">
      <w:pPr>
        <w:spacing w:after="0" w:line="240" w:lineRule="auto"/>
      </w:pPr>
      <w:r>
        <w:separator/>
      </w:r>
    </w:p>
  </w:footnote>
  <w:footnote w:type="continuationSeparator" w:id="0">
    <w:p w14:paraId="174DE789" w14:textId="77777777" w:rsidR="000C1913" w:rsidRDefault="000C1913" w:rsidP="008D0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19A6" w14:textId="3EB24D08" w:rsidR="008D0EA0" w:rsidRDefault="00000000">
    <w:pPr>
      <w:pStyle w:val="stBilgi"/>
    </w:pPr>
    <w:r>
      <w:rPr>
        <w:noProof/>
      </w:rPr>
      <w:pict w14:anchorId="59421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3518985" o:spid="_x0000_s1029" type="#_x0000_t75" style="position:absolute;margin-left:0;margin-top:0;width:453.05pt;height:453.55pt;z-index:-251654144;mso-position-horizontal:center;mso-position-horizontal-relative:margin;mso-position-vertical:center;mso-position-vertical-relative:margin" o:allowincell="f">
          <v:imagedata r:id="rId1" o:title="Beyaz Taban Mavi Logo Tek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A6FE" w14:textId="345107BB" w:rsidR="008D0EA0" w:rsidRPr="002773F0" w:rsidRDefault="00000000" w:rsidP="002773F0">
    <w:pPr>
      <w:pStyle w:val="stBilgi"/>
      <w:jc w:val="right"/>
      <w:rPr>
        <w:b/>
        <w:bCs/>
      </w:rPr>
    </w:pPr>
    <w:r>
      <w:rPr>
        <w:b/>
        <w:bCs/>
        <w:noProof/>
      </w:rPr>
      <w:pict w14:anchorId="0B9F9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3518986" o:spid="_x0000_s1030" type="#_x0000_t75" style="position:absolute;left:0;text-align:left;margin-left:0;margin-top:0;width:453.05pt;height:453.55pt;z-index:-251653120;mso-position-horizontal:center;mso-position-horizontal-relative:margin;mso-position-vertical:center;mso-position-vertical-relative:margin" o:allowincell="f">
          <v:imagedata r:id="rId1" o:title="Beyaz Taban Mavi Logo Tek Logo" gain="19661f" blacklevel="22938f"/>
          <w10:wrap anchorx="margin" anchory="margin"/>
        </v:shape>
      </w:pict>
    </w:r>
    <w:r w:rsidR="000B3F97">
      <w:rPr>
        <w:b/>
        <w:bCs/>
        <w:noProof/>
      </w:rPr>
      <w:drawing>
        <wp:anchor distT="0" distB="0" distL="114300" distR="114300" simplePos="0" relativeHeight="251658752" behindDoc="0" locked="0" layoutInCell="1" allowOverlap="1" wp14:anchorId="19790A28" wp14:editId="145A4A9F">
          <wp:simplePos x="0" y="0"/>
          <wp:positionH relativeFrom="column">
            <wp:posOffset>-343535</wp:posOffset>
          </wp:positionH>
          <wp:positionV relativeFrom="paragraph">
            <wp:posOffset>-304800</wp:posOffset>
          </wp:positionV>
          <wp:extent cx="4701540" cy="662940"/>
          <wp:effectExtent l="0" t="0" r="0" b="0"/>
          <wp:wrapNone/>
          <wp:docPr id="446535171" name="Resim 446535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542429" name="Resim 486542429"/>
                  <pic:cNvPicPr/>
                </pic:nvPicPr>
                <pic:blipFill>
                  <a:blip r:embed="rId2">
                    <a:extLst>
                      <a:ext uri="{28A0092B-C50C-407E-A947-70E740481C1C}">
                        <a14:useLocalDpi xmlns:a14="http://schemas.microsoft.com/office/drawing/2010/main" val="0"/>
                      </a:ext>
                    </a:extLst>
                  </a:blip>
                  <a:stretch>
                    <a:fillRect/>
                  </a:stretch>
                </pic:blipFill>
                <pic:spPr>
                  <a:xfrm>
                    <a:off x="0" y="0"/>
                    <a:ext cx="4701540" cy="662940"/>
                  </a:xfrm>
                  <a:prstGeom prst="rect">
                    <a:avLst/>
                  </a:prstGeom>
                </pic:spPr>
              </pic:pic>
            </a:graphicData>
          </a:graphic>
        </wp:anchor>
      </w:drawing>
    </w:r>
    <w:proofErr w:type="spellStart"/>
    <w:r w:rsidR="002773F0" w:rsidRPr="002773F0">
      <w:rPr>
        <w:b/>
        <w:bCs/>
      </w:rPr>
      <w:t>Ref</w:t>
    </w:r>
    <w:proofErr w:type="spellEnd"/>
    <w:r w:rsidR="002773F0" w:rsidRPr="002773F0">
      <w:rPr>
        <w:b/>
        <w:bCs/>
      </w:rPr>
      <w:t xml:space="preserve"> No:202</w:t>
    </w:r>
    <w:r w:rsidR="009C113F">
      <w:rPr>
        <w:b/>
        <w:bCs/>
      </w:rPr>
      <w:t>1</w:t>
    </w:r>
    <w:r w:rsidR="002773F0" w:rsidRPr="002773F0">
      <w:rPr>
        <w:b/>
        <w:bCs/>
      </w:rPr>
      <w:t>-0002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63FE" w14:textId="473CA1A0" w:rsidR="008D0EA0" w:rsidRDefault="00000000">
    <w:pPr>
      <w:pStyle w:val="stBilgi"/>
    </w:pPr>
    <w:r>
      <w:rPr>
        <w:noProof/>
      </w:rPr>
      <w:pict w14:anchorId="7C114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3518984" o:spid="_x0000_s1028" type="#_x0000_t75" style="position:absolute;margin-left:0;margin-top:0;width:453.05pt;height:453.55pt;z-index:-251655168;mso-position-horizontal:center;mso-position-horizontal-relative:margin;mso-position-vertical:center;mso-position-vertical-relative:margin" o:allowincell="f">
          <v:imagedata r:id="rId1" o:title="Beyaz Taban Mavi Logo Tek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CF5"/>
    <w:multiLevelType w:val="hybridMultilevel"/>
    <w:tmpl w:val="5840E596"/>
    <w:lvl w:ilvl="0" w:tplc="041F0001">
      <w:start w:val="1"/>
      <w:numFmt w:val="bullet"/>
      <w:lvlText w:val=""/>
      <w:lvlJc w:val="left"/>
      <w:pPr>
        <w:ind w:left="960" w:hanging="360"/>
      </w:pPr>
      <w:rPr>
        <w:rFonts w:ascii="Symbol" w:hAnsi="Symbol" w:hint="default"/>
      </w:rPr>
    </w:lvl>
    <w:lvl w:ilvl="1" w:tplc="041F0003" w:tentative="1">
      <w:start w:val="1"/>
      <w:numFmt w:val="bullet"/>
      <w:lvlText w:val="o"/>
      <w:lvlJc w:val="left"/>
      <w:pPr>
        <w:ind w:left="1680" w:hanging="360"/>
      </w:pPr>
      <w:rPr>
        <w:rFonts w:ascii="Courier New" w:hAnsi="Courier New" w:cs="Courier New" w:hint="default"/>
      </w:rPr>
    </w:lvl>
    <w:lvl w:ilvl="2" w:tplc="041F0005" w:tentative="1">
      <w:start w:val="1"/>
      <w:numFmt w:val="bullet"/>
      <w:lvlText w:val=""/>
      <w:lvlJc w:val="left"/>
      <w:pPr>
        <w:ind w:left="2400" w:hanging="360"/>
      </w:pPr>
      <w:rPr>
        <w:rFonts w:ascii="Wingdings" w:hAnsi="Wingdings" w:hint="default"/>
      </w:rPr>
    </w:lvl>
    <w:lvl w:ilvl="3" w:tplc="041F0001" w:tentative="1">
      <w:start w:val="1"/>
      <w:numFmt w:val="bullet"/>
      <w:lvlText w:val=""/>
      <w:lvlJc w:val="left"/>
      <w:pPr>
        <w:ind w:left="3120" w:hanging="360"/>
      </w:pPr>
      <w:rPr>
        <w:rFonts w:ascii="Symbol" w:hAnsi="Symbol" w:hint="default"/>
      </w:rPr>
    </w:lvl>
    <w:lvl w:ilvl="4" w:tplc="041F0003" w:tentative="1">
      <w:start w:val="1"/>
      <w:numFmt w:val="bullet"/>
      <w:lvlText w:val="o"/>
      <w:lvlJc w:val="left"/>
      <w:pPr>
        <w:ind w:left="3840" w:hanging="360"/>
      </w:pPr>
      <w:rPr>
        <w:rFonts w:ascii="Courier New" w:hAnsi="Courier New" w:cs="Courier New" w:hint="default"/>
      </w:rPr>
    </w:lvl>
    <w:lvl w:ilvl="5" w:tplc="041F0005" w:tentative="1">
      <w:start w:val="1"/>
      <w:numFmt w:val="bullet"/>
      <w:lvlText w:val=""/>
      <w:lvlJc w:val="left"/>
      <w:pPr>
        <w:ind w:left="4560" w:hanging="360"/>
      </w:pPr>
      <w:rPr>
        <w:rFonts w:ascii="Wingdings" w:hAnsi="Wingdings" w:hint="default"/>
      </w:rPr>
    </w:lvl>
    <w:lvl w:ilvl="6" w:tplc="041F0001" w:tentative="1">
      <w:start w:val="1"/>
      <w:numFmt w:val="bullet"/>
      <w:lvlText w:val=""/>
      <w:lvlJc w:val="left"/>
      <w:pPr>
        <w:ind w:left="5280" w:hanging="360"/>
      </w:pPr>
      <w:rPr>
        <w:rFonts w:ascii="Symbol" w:hAnsi="Symbol" w:hint="default"/>
      </w:rPr>
    </w:lvl>
    <w:lvl w:ilvl="7" w:tplc="041F0003" w:tentative="1">
      <w:start w:val="1"/>
      <w:numFmt w:val="bullet"/>
      <w:lvlText w:val="o"/>
      <w:lvlJc w:val="left"/>
      <w:pPr>
        <w:ind w:left="6000" w:hanging="360"/>
      </w:pPr>
      <w:rPr>
        <w:rFonts w:ascii="Courier New" w:hAnsi="Courier New" w:cs="Courier New" w:hint="default"/>
      </w:rPr>
    </w:lvl>
    <w:lvl w:ilvl="8" w:tplc="041F0005" w:tentative="1">
      <w:start w:val="1"/>
      <w:numFmt w:val="bullet"/>
      <w:lvlText w:val=""/>
      <w:lvlJc w:val="left"/>
      <w:pPr>
        <w:ind w:left="6720" w:hanging="360"/>
      </w:pPr>
      <w:rPr>
        <w:rFonts w:ascii="Wingdings" w:hAnsi="Wingdings" w:hint="default"/>
      </w:rPr>
    </w:lvl>
  </w:abstractNum>
  <w:abstractNum w:abstractNumId="1" w15:restartNumberingAfterBreak="0">
    <w:nsid w:val="131377C3"/>
    <w:multiLevelType w:val="hybridMultilevel"/>
    <w:tmpl w:val="0AD4C796"/>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 w15:restartNumberingAfterBreak="0">
    <w:nsid w:val="4724025B"/>
    <w:multiLevelType w:val="hybridMultilevel"/>
    <w:tmpl w:val="5B68172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 w15:restartNumberingAfterBreak="0">
    <w:nsid w:val="495C0023"/>
    <w:multiLevelType w:val="hybridMultilevel"/>
    <w:tmpl w:val="B4A23DF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 w15:restartNumberingAfterBreak="0">
    <w:nsid w:val="4F2168B5"/>
    <w:multiLevelType w:val="hybridMultilevel"/>
    <w:tmpl w:val="74EC19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C53B6B"/>
    <w:multiLevelType w:val="hybridMultilevel"/>
    <w:tmpl w:val="BCC444D4"/>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6" w15:restartNumberingAfterBreak="0">
    <w:nsid w:val="5CB83CC8"/>
    <w:multiLevelType w:val="hybridMultilevel"/>
    <w:tmpl w:val="F94220F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7" w15:restartNumberingAfterBreak="0">
    <w:nsid w:val="676E2D47"/>
    <w:multiLevelType w:val="hybridMultilevel"/>
    <w:tmpl w:val="BD9C928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16cid:durableId="686906657">
    <w:abstractNumId w:val="1"/>
  </w:num>
  <w:num w:numId="2" w16cid:durableId="145824274">
    <w:abstractNumId w:val="5"/>
  </w:num>
  <w:num w:numId="3" w16cid:durableId="1176844843">
    <w:abstractNumId w:val="2"/>
  </w:num>
  <w:num w:numId="4" w16cid:durableId="253124777">
    <w:abstractNumId w:val="6"/>
  </w:num>
  <w:num w:numId="5" w16cid:durableId="5602856">
    <w:abstractNumId w:val="3"/>
  </w:num>
  <w:num w:numId="6" w16cid:durableId="1709254219">
    <w:abstractNumId w:val="0"/>
  </w:num>
  <w:num w:numId="7" w16cid:durableId="1713463203">
    <w:abstractNumId w:val="4"/>
  </w:num>
  <w:num w:numId="8" w16cid:durableId="12231808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D7637"/>
    <w:rsid w:val="000136CE"/>
    <w:rsid w:val="000B3F97"/>
    <w:rsid w:val="000C1913"/>
    <w:rsid w:val="000D4BF1"/>
    <w:rsid w:val="00245945"/>
    <w:rsid w:val="002773F0"/>
    <w:rsid w:val="003D0119"/>
    <w:rsid w:val="004053EA"/>
    <w:rsid w:val="004954AA"/>
    <w:rsid w:val="007207AF"/>
    <w:rsid w:val="007D78EA"/>
    <w:rsid w:val="008A6D84"/>
    <w:rsid w:val="008D0EA0"/>
    <w:rsid w:val="00993DC1"/>
    <w:rsid w:val="009A1FF0"/>
    <w:rsid w:val="009C113F"/>
    <w:rsid w:val="00A02D9F"/>
    <w:rsid w:val="00B42AED"/>
    <w:rsid w:val="00BA1702"/>
    <w:rsid w:val="00BA44A7"/>
    <w:rsid w:val="00BC42C4"/>
    <w:rsid w:val="00C546F9"/>
    <w:rsid w:val="00CD5A98"/>
    <w:rsid w:val="00CD7637"/>
    <w:rsid w:val="00D91637"/>
    <w:rsid w:val="00E0604E"/>
    <w:rsid w:val="00EE462B"/>
    <w:rsid w:val="00F062EA"/>
    <w:rsid w:val="00F12259"/>
    <w:rsid w:val="00FE78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4A6C8"/>
  <w15:chartTrackingRefBased/>
  <w15:docId w15:val="{9B23D698-6AF8-4081-B319-8C88D632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7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A1FF0"/>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0D4BF1"/>
    <w:pPr>
      <w:ind w:left="720"/>
      <w:contextualSpacing/>
    </w:pPr>
  </w:style>
  <w:style w:type="table" w:styleId="TabloKlavuzu">
    <w:name w:val="Table Grid"/>
    <w:basedOn w:val="NormalTablo"/>
    <w:uiPriority w:val="59"/>
    <w:rsid w:val="008A6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D0E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0EA0"/>
  </w:style>
  <w:style w:type="paragraph" w:styleId="AltBilgi">
    <w:name w:val="footer"/>
    <w:basedOn w:val="Normal"/>
    <w:link w:val="AltBilgiChar"/>
    <w:uiPriority w:val="99"/>
    <w:unhideWhenUsed/>
    <w:rsid w:val="008D0E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0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12</Pages>
  <Words>3671</Words>
  <Characters>20927</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ERGEN</dc:creator>
  <cp:keywords/>
  <dc:description/>
  <cp:lastModifiedBy>Metin ERGEN</cp:lastModifiedBy>
  <cp:revision>11</cp:revision>
  <cp:lastPrinted>2021-09-29T05:44:00Z</cp:lastPrinted>
  <dcterms:created xsi:type="dcterms:W3CDTF">2019-12-10T08:54:00Z</dcterms:created>
  <dcterms:modified xsi:type="dcterms:W3CDTF">2023-08-09T15:36:00Z</dcterms:modified>
</cp:coreProperties>
</file>